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4476AA">
        <w:tc>
          <w:tcPr>
            <w:tcW w:w="1295" w:type="dxa"/>
          </w:tcPr>
          <w:p w:rsidR="008234D2" w:rsidRPr="004476AA" w:rsidRDefault="008234D2" w:rsidP="00BB56FD">
            <w:pPr>
              <w:tabs>
                <w:tab w:val="left" w:pos="243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Hlk8719756"/>
            <w:r w:rsidRPr="004476A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周一</w:t>
            </w:r>
            <w:r w:rsidR="007D3AD2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2/5</w:t>
            </w:r>
          </w:p>
        </w:tc>
      </w:tr>
    </w:tbl>
    <w:bookmarkEnd w:id="0"/>
    <w:p w:rsidR="00E5004F" w:rsidRPr="004476AA" w:rsidRDefault="003E4A3C" w:rsidP="00E5004F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背诵经节</w:t>
      </w:r>
    </w:p>
    <w:p w:rsidR="001B02A3" w:rsidRPr="004476AA" w:rsidRDefault="001B02A3" w:rsidP="001B02A3">
      <w:pPr>
        <w:tabs>
          <w:tab w:val="left" w:pos="2430"/>
        </w:tabs>
        <w:jc w:val="both"/>
        <w:rPr>
          <w:rFonts w:asciiTheme="majorEastAsia" w:eastAsiaTheme="majorEastAsia" w:hAnsiTheme="majorEastAsia" w:cs="SimSun"/>
          <w:bCs/>
          <w:color w:val="000000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</w:rPr>
        <w:t>提摩太前书</w:t>
      </w:r>
      <w:r w:rsidRPr="004476AA">
        <w:rPr>
          <w:rFonts w:asciiTheme="majorEastAsia" w:eastAsiaTheme="majorEastAsia" w:hAnsiTheme="majorEastAsia" w:cs="SimSun"/>
          <w:b/>
          <w:color w:val="000000"/>
        </w:rPr>
        <w:t xml:space="preserve">2:1-2 </w:t>
      </w:r>
      <w:r w:rsidRPr="004476AA">
        <w:rPr>
          <w:rFonts w:asciiTheme="majorEastAsia" w:eastAsiaTheme="majorEastAsia" w:hAnsiTheme="majorEastAsia" w:cs="SimSun" w:hint="eastAsia"/>
          <w:bCs/>
          <w:color w:val="000000"/>
        </w:rPr>
        <w:t>所以我劝你，第一要为万人祈求、祷告、代求、感谢；为君王和一切有权位的也该如此，使我们可以十分敬虔庄重</w:t>
      </w:r>
      <w:r w:rsidR="002C7C0C" w:rsidRPr="004476AA">
        <w:rPr>
          <w:rFonts w:asciiTheme="majorEastAsia" w:eastAsiaTheme="majorEastAsia" w:hAnsiTheme="majorEastAsia" w:cs="SimSun" w:hint="eastAsia"/>
          <w:bCs/>
          <w:color w:val="000000"/>
        </w:rPr>
        <w:t>地</w:t>
      </w:r>
      <w:r w:rsidRPr="004476AA">
        <w:rPr>
          <w:rFonts w:asciiTheme="majorEastAsia" w:eastAsiaTheme="majorEastAsia" w:hAnsiTheme="majorEastAsia" w:cs="SimSun" w:hint="eastAsia"/>
          <w:bCs/>
          <w:color w:val="000000"/>
        </w:rPr>
        <w:t>过平静安宁的生活。</w:t>
      </w:r>
    </w:p>
    <w:p w:rsidR="00D400E7" w:rsidRPr="004476AA" w:rsidRDefault="00D400E7" w:rsidP="00D400E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ajorEastAsia" w:eastAsiaTheme="majorEastAsia" w:hAnsiTheme="majorEastAsia"/>
          <w:b/>
          <w:color w:val="000000" w:themeColor="text1"/>
          <w:u w:val="single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相关经节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bookmarkStart w:id="1" w:name="_Hlk157722031"/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提摩太前书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2:1-3</w:t>
      </w: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；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1:18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2:1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所以我劝你，第一要为万人祈求、祷告、代求、感谢；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2:2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为君王和一切有权位的也该如此，使我们可以十分敬虔庄重</w:t>
      </w:r>
      <w:r w:rsidR="002C7C0C"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地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过平静安宁的生活。</w:t>
      </w:r>
    </w:p>
    <w:bookmarkEnd w:id="1"/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2:3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这在我们的救主神面前，是美好且蒙悦纳的。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1:18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孩子提摩太，我照从前指着你所说的预言，将这嘱咐交托你，叫你凭这些预言，可以打那美好的仗，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撒母耳记上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12:23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12:23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至于我，断不停止为你们祷告，免得我得罪耶和华；我必以善与正的道路指教你们。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歌罗西书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1:9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1:9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所以，我们自从听见的日子，也就为你们不住地祷告祈求，愿你们在一切属灵的智慧和悟性上，充分认识神的旨意，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罗马书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1:9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1:9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我在祂儿子的福音上，在我灵里所事奉的神，可以见证我怎样在祷告中，常常不住地提到你们，</w:t>
      </w:r>
    </w:p>
    <w:p w:rsidR="001B02A3" w:rsidRPr="004476AA" w:rsidRDefault="001B02A3" w:rsidP="001B02A3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尼希米记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1:11</w:t>
      </w:r>
      <w:r w:rsidRPr="004476AA">
        <w:rPr>
          <w:rFonts w:asciiTheme="majorEastAsia" w:eastAsiaTheme="majorEastAsia" w:hAnsiTheme="majorEastAsia" w:cs="SimSun" w:hint="eastAsia"/>
          <w:b/>
          <w:color w:val="000000"/>
          <w:vertAlign w:val="superscript"/>
          <w:lang w:eastAsia="zh-CN"/>
        </w:rPr>
        <w:t>上</w:t>
      </w:r>
    </w:p>
    <w:p w:rsidR="00AF407D" w:rsidRPr="004476AA" w:rsidRDefault="001B02A3" w:rsidP="00AF407D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1:11</w:t>
      </w:r>
      <w:r w:rsidR="00B63A1B" w:rsidRPr="004476AA">
        <w:rPr>
          <w:rFonts w:asciiTheme="majorEastAsia" w:eastAsiaTheme="majorEastAsia" w:hAnsiTheme="majorEastAsia" w:cs="SimSun" w:hint="eastAsia"/>
          <w:b/>
          <w:color w:val="000000"/>
          <w:vertAlign w:val="superscript"/>
          <w:lang w:eastAsia="zh-CN"/>
        </w:rPr>
        <w:t>上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主啊，求你侧耳听你仆人的祷告，和喜爱敬畏你名众仆人的祷告，</w:t>
      </w:r>
      <w:r w:rsidR="007D22D1" w:rsidRPr="004476AA">
        <w:rPr>
          <w:rFonts w:asciiTheme="majorEastAsia" w:eastAsiaTheme="majorEastAsia" w:hAnsiTheme="majorEastAsia" w:cs="SimSun"/>
          <w:bCs/>
          <w:color w:val="000000"/>
          <w:lang w:eastAsia="zh-CN"/>
        </w:rPr>
        <w:t>……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。</w:t>
      </w:r>
    </w:p>
    <w:p w:rsidR="00C6408F" w:rsidRPr="004476AA" w:rsidRDefault="00D400E7" w:rsidP="00C6408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ajorEastAsia" w:eastAsiaTheme="majorEastAsia" w:hAnsiTheme="majorEastAsia"/>
          <w:b/>
          <w:u w:val="single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u w:val="single"/>
          <w:lang w:eastAsia="zh-CN"/>
        </w:rPr>
        <w:t>建议每日阅读</w:t>
      </w:r>
    </w:p>
    <w:p w:rsidR="00A81242" w:rsidRPr="004476AA" w:rsidRDefault="00A81242" w:rsidP="00A81242">
      <w:pPr>
        <w:pStyle w:val="NormalWeb"/>
        <w:snapToGrid w:val="0"/>
        <w:ind w:firstLine="450"/>
        <w:contextualSpacing/>
        <w:jc w:val="both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我们若要有正确的召会生活，首先必须有祷告的生活。领头的人，就是那些在召会中服</w:t>
      </w:r>
      <w:r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lastRenderedPageBreak/>
        <w:t>事话语的人，该领头有这样祷告的生活。祷告的职事乃是地方召会行政和牧养的先决条件。因此，保罗劝提摩太要为万人祈求、祷告、代求、感谢</w:t>
      </w:r>
      <w:r w:rsidR="00690C51"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（</w:t>
      </w:r>
      <w:r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提前二</w:t>
      </w:r>
      <w:r w:rsidRPr="004476AA">
        <w:rPr>
          <w:rFonts w:asciiTheme="majorEastAsia" w:eastAsiaTheme="majorEastAsia" w:hAnsiTheme="majorEastAsia"/>
          <w:color w:val="000000" w:themeColor="text1"/>
          <w:lang w:eastAsia="zh-CN"/>
        </w:rPr>
        <w:t>1</w:t>
      </w:r>
      <w:r w:rsidR="00EE1AD3"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）</w:t>
      </w:r>
      <w:r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。这是保罗说到神的经纶，并嘱咐提摩太要为神的经纶打那美好的仗以后，首次论到召会生活积极方面的话。提摩太必须领头有祷告的生活。……今天在主的恢复里要有正确召会生活的先决条件，是要有祷告的生活。正确的召会乃是祷告的召会。没有祷告的召会是可怜的。……所有在主恢复里的人都必须多多祷告，并抵挡不祷告的罪。召会中的长老必须接受保罗的嘱咐，“第一”要祷告</w:t>
      </w:r>
      <w:r w:rsidR="00690C51"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（</w:t>
      </w:r>
      <w:r w:rsidRPr="004476AA">
        <w:rPr>
          <w:rFonts w:asciiTheme="majorEastAsia" w:eastAsiaTheme="majorEastAsia" w:hAnsiTheme="majorEastAsia"/>
          <w:color w:val="000000" w:themeColor="text1"/>
          <w:lang w:eastAsia="zh-CN"/>
        </w:rPr>
        <w:t>1</w:t>
      </w:r>
      <w:r w:rsidR="00EE1AD3"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）</w:t>
      </w:r>
      <w:r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（《提摩太前书生命读经》，三一至三二页）。</w:t>
      </w:r>
    </w:p>
    <w:p w:rsidR="00A81242" w:rsidRPr="004476AA" w:rsidRDefault="00A81242" w:rsidP="00A81242">
      <w:pPr>
        <w:pStyle w:val="NormalWeb"/>
        <w:snapToGrid w:val="0"/>
        <w:ind w:firstLine="450"/>
        <w:contextualSpacing/>
        <w:jc w:val="both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每当我们听见一些关于某个召会的好消息或坏消息，我们就该祷告。不要讨论那情况，不要闲谈，也不要批评。只要祷告！照样，你若听见关于圣徒或长老的事，要为那人祷告。……我们若操练自己有祷告的生活，召会就会活泼且拔高。若有人愿作今日的提摩太，领头祷告，别人会跟随。这可由羊群跟随几只头羊的方式作例证。</w:t>
      </w:r>
    </w:p>
    <w:p w:rsidR="00A81242" w:rsidRPr="004476AA" w:rsidRDefault="00A81242" w:rsidP="00A81242">
      <w:pPr>
        <w:pStyle w:val="NormalWeb"/>
        <w:snapToGrid w:val="0"/>
        <w:ind w:firstLine="450"/>
        <w:contextualSpacing/>
        <w:jc w:val="both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我们不该说这么多，甚至不该作这么多，乃该更多祷告。你若听见圣徒软弱或退后，不要谈论那人，也不要批评他；此外，不要立刻去看望他，而要为他祷告。你该不该看望他，在于主的引导。……不要擅自作任何事情。主若没有引导你看望退后的圣徒，你就不该凭自己看望他。甚至在看望圣徒上，我们也可能是僭越的。……但若借着我们的祷告，主确实引导我们看望某人，那个看望就会有果效。</w:t>
      </w:r>
    </w:p>
    <w:p w:rsidR="00A81242" w:rsidRPr="004476AA" w:rsidRDefault="00A81242" w:rsidP="00A81242">
      <w:pPr>
        <w:pStyle w:val="NormalWeb"/>
        <w:snapToGrid w:val="0"/>
        <w:ind w:firstLine="450"/>
        <w:contextualSpacing/>
        <w:jc w:val="both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每当我们听见圣徒中间的难处，我们也该祷告。我们不该认为自己是老练的，并有资格</w:t>
      </w:r>
      <w:r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lastRenderedPageBreak/>
        <w:t>解决难处。……我们若知道弟兄们中间的难处，就应当在我们的祷告中将这事带到主面前。</w:t>
      </w:r>
    </w:p>
    <w:p w:rsidR="00D400E7" w:rsidRPr="004476AA" w:rsidRDefault="00A81242" w:rsidP="00A81242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  <w:lang w:eastAsia="zh-CN"/>
        </w:rPr>
        <w:t>长老们照顾召会，应当作的第一件事就是祷告。不要没有祷告就作决定。也不要不先为某人祷告，就批评他或称赞他。在作任何事情之前，我们都需要祷告。不仅如此，我们的祷告不该轻率或肤浅；我们的祷告必须透彻。唯有我们为一件事透彻祷告以后，才可以为这事作决定，并非单凭我们自己，乃与主是一并照着祂的引导而作决定。长老们若这样实行，我们所在地的召会生活就会拔高并正确。……我们若摸着提前二章一至七节里保罗的灵，就会感觉他的负担：在召会生活里领头的人，必须有祷告的生活。在这些经文里，保罗似乎告诉提摩太：“我已给你看见神经纶的清楚图画，及其如何与不同的教训相对。我也已向你指出，主在祂的怜悯里，使我成为祂经纶的榜样。我也已郑重地嘱咐你，要为神的经纶打那美好的仗。如今在我灵里深处有负担劝你要祷告。我劝你要为万人祈求、祷告、代求、感谢。不要以为教导在祷告之前。不，祷告必须是第一，教导是其次。”（《提摩太前书生命读经》，三二至三四页）</w:t>
      </w:r>
    </w:p>
    <w:p w:rsidR="003E4A3C" w:rsidRPr="004476AA" w:rsidRDefault="003E4A3C" w:rsidP="004E39E8">
      <w:pPr>
        <w:tabs>
          <w:tab w:val="left" w:pos="2430"/>
        </w:tabs>
        <w:jc w:val="both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E4A3C" w:rsidRPr="004476AA">
        <w:tc>
          <w:tcPr>
            <w:tcW w:w="1295" w:type="dxa"/>
          </w:tcPr>
          <w:p w:rsidR="003E4A3C" w:rsidRPr="004476AA" w:rsidRDefault="003E4A3C">
            <w:pPr>
              <w:tabs>
                <w:tab w:val="left" w:pos="243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2" w:name="_Hlk506881576"/>
            <w:r w:rsidRPr="004476A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周二</w:t>
            </w:r>
            <w:r w:rsidR="007D3AD2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2</w:t>
            </w:r>
            <w:r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/</w:t>
            </w:r>
            <w:r w:rsidR="007D3AD2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6</w:t>
            </w:r>
          </w:p>
        </w:tc>
      </w:tr>
    </w:tbl>
    <w:bookmarkEnd w:id="2"/>
    <w:p w:rsidR="00545C10" w:rsidRPr="004476AA" w:rsidRDefault="00E24104" w:rsidP="00545C10">
      <w:pPr>
        <w:tabs>
          <w:tab w:val="left" w:pos="2430"/>
        </w:tabs>
        <w:contextualSpacing/>
        <w:jc w:val="center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背诵经节</w:t>
      </w:r>
    </w:p>
    <w:p w:rsidR="00D35085" w:rsidRPr="004476AA" w:rsidRDefault="00D35085" w:rsidP="00D35085">
      <w:pPr>
        <w:tabs>
          <w:tab w:val="left" w:pos="2430"/>
        </w:tabs>
        <w:contextualSpacing/>
        <w:jc w:val="both"/>
        <w:rPr>
          <w:rFonts w:asciiTheme="majorEastAsia" w:eastAsiaTheme="majorEastAsia" w:hAnsiTheme="majorEastAsia"/>
        </w:rPr>
      </w:pPr>
      <w:r w:rsidRPr="004476AA">
        <w:rPr>
          <w:rFonts w:asciiTheme="majorEastAsia" w:eastAsiaTheme="majorEastAsia" w:hAnsiTheme="majorEastAsia" w:hint="eastAsia"/>
          <w:b/>
          <w:bCs/>
        </w:rPr>
        <w:t>提摩太前书</w:t>
      </w:r>
      <w:r w:rsidRPr="004476AA">
        <w:rPr>
          <w:rFonts w:asciiTheme="majorEastAsia" w:eastAsiaTheme="majorEastAsia" w:hAnsiTheme="majorEastAsia"/>
          <w:b/>
          <w:bCs/>
        </w:rPr>
        <w:t xml:space="preserve">2:8 </w:t>
      </w:r>
      <w:r w:rsidRPr="004476AA">
        <w:rPr>
          <w:rFonts w:asciiTheme="majorEastAsia" w:eastAsiaTheme="majorEastAsia" w:hAnsiTheme="majorEastAsia" w:hint="eastAsia"/>
        </w:rPr>
        <w:t>所以，我愿男人无忿怒，无争论，举起虔圣的手，随处祷告。</w:t>
      </w:r>
    </w:p>
    <w:p w:rsidR="00E24104" w:rsidRPr="004476AA" w:rsidRDefault="00E24104" w:rsidP="00E24104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相关经节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提摩太前书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2:4</w:t>
      </w: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，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8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2:4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祂愿意万人得救，并且完全认识真理；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2:8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所以，我愿男人无忿怒，无争论，举起虔圣的手，随处祷告。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创世纪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18:23-26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lastRenderedPageBreak/>
        <w:t xml:space="preserve">18:23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亚伯拉罕近前来，说，你真的要将义人与恶人一并剿灭么？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18:24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假若那城里有五十个义人，你还剿灭么？不为城里这五十个义人宽容那地方么？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18:25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你断不至将义人与恶人同杀，将义人与恶人一样看待；这断不是你所行的。审判全地的主岂不公平行事么？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18:26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耶和华说，我若在所多玛城里见有五十个义人，我就要为他们的缘故宽容那地方。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诗篇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134:2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134:2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你们当在圣所举手，颂赞耶和华。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希伯来书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10:22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10:22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并且在心一面，我们已经被基督的血洒过，脱开了邪恶的良心，在身体一面，也已经用清水洗净了，就当存着真诚的心，以十分确信的信，前来进入至圣所；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以弗所书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6:18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6:18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时时在灵里祷告，并尽力坚持，在这事上儆醒，且为众圣徒祈求，</w:t>
      </w:r>
    </w:p>
    <w:p w:rsidR="00D35085" w:rsidRPr="004476AA" w:rsidRDefault="00D35085" w:rsidP="00D3508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彼得前书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3:12</w:t>
      </w:r>
      <w:r w:rsidRPr="004476AA">
        <w:rPr>
          <w:rFonts w:asciiTheme="majorEastAsia" w:eastAsiaTheme="majorEastAsia" w:hAnsiTheme="majorEastAsia" w:cs="SimSun" w:hint="eastAsia"/>
          <w:b/>
          <w:color w:val="000000"/>
          <w:vertAlign w:val="superscript"/>
          <w:lang w:eastAsia="zh-CN"/>
        </w:rPr>
        <w:t>上</w:t>
      </w:r>
    </w:p>
    <w:p w:rsidR="00E24104" w:rsidRPr="004476AA" w:rsidRDefault="00D35085" w:rsidP="00856957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3:12</w:t>
      </w:r>
      <w:r w:rsidR="00A7735A" w:rsidRPr="004476AA">
        <w:rPr>
          <w:rFonts w:asciiTheme="majorEastAsia" w:eastAsiaTheme="majorEastAsia" w:hAnsiTheme="majorEastAsia" w:cs="SimSun" w:hint="eastAsia"/>
          <w:b/>
          <w:color w:val="000000"/>
          <w:vertAlign w:val="superscript"/>
          <w:lang w:eastAsia="zh-CN"/>
        </w:rPr>
        <w:t>上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因为主的眼看顾义人，祂的耳垂听他们的祈求；</w:t>
      </w:r>
      <w:r w:rsidR="00D55D9C" w:rsidRPr="004476AA">
        <w:rPr>
          <w:rFonts w:asciiTheme="majorEastAsia" w:eastAsiaTheme="majorEastAsia" w:hAnsiTheme="majorEastAsia" w:cs="SimSun"/>
          <w:bCs/>
          <w:color w:val="000000"/>
          <w:lang w:eastAsia="zh-CN"/>
        </w:rPr>
        <w:t>……</w:t>
      </w:r>
      <w:r w:rsidR="00F471AF"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。</w:t>
      </w:r>
    </w:p>
    <w:p w:rsidR="00E24104" w:rsidRPr="004476AA" w:rsidRDefault="00E24104" w:rsidP="00E2410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ajorEastAsia" w:eastAsiaTheme="majorEastAsia" w:hAnsiTheme="majorEastAsia" w:cs="SimSun"/>
          <w:color w:val="000000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u w:val="single"/>
          <w:lang w:eastAsia="zh-CN"/>
        </w:rPr>
        <w:t>建议每日阅读</w:t>
      </w:r>
    </w:p>
    <w:p w:rsidR="00D05A8F" w:rsidRPr="004476AA" w:rsidRDefault="00D05A8F" w:rsidP="00D05A8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保罗在提前二章一节提起祈求、祷告、代求和感谢。祷告是一般的，带着敬拜和交通的成分；祈求是专一的，为着特殊的需要。代求，原文意，个人倾心吐意的亲近神；即在神面前关心别人的事，为他们求益处。此外，我们必须献上感谢。……某一召会的情况若美好，那是因着神，不是因着召会。……所以，我们不该称赞召会或个人，而该感谢神（《提摩太前书生命读经》，三四页）。</w:t>
      </w:r>
    </w:p>
    <w:p w:rsidR="00D05A8F" w:rsidRPr="004476AA" w:rsidRDefault="00D05A8F" w:rsidP="00D05A8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保罗提起祈求、祷告、代求、感谢时，他的灵对祷告的重要非常有负担。他要他亲爱的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lastRenderedPageBreak/>
        <w:t>属灵孩子祷告。我要一再强调这个事实，唯有我们有祷告的生活，才能有正确的召会生活。我能见证，我的祷告从未像已过几年这么多。我也能见证，我看见我的祷告得着确实的答应。最近，我的活动暂时受限制，使我能休息，并顾到我的健康。我听见某些需要，就为这些需要祷告。可能主限制我，使我对祷告比工作更重要的事实有深刻的印象。愿我们都学习这功课：要有美好召会生活的路乃是祷告。这是要紧的。我们的谈话若转为祷告，我们所在地的召会就会变化。</w:t>
      </w:r>
    </w:p>
    <w:p w:rsidR="00D05A8F" w:rsidRPr="004476AA" w:rsidRDefault="00D05A8F" w:rsidP="00D05A8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我们该为万人祷告，因为我们的救主神愿意万人得救，并且认识真理</w:t>
      </w:r>
      <w:r w:rsidR="00BC4BD0" w:rsidRPr="004476AA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690C51" w:rsidRPr="004476AA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参</w:t>
      </w:r>
      <w:r w:rsidRPr="004476AA">
        <w:rPr>
          <w:rFonts w:asciiTheme="majorEastAsia" w:eastAsiaTheme="majorEastAsia" w:hAnsiTheme="majorEastAsia"/>
          <w:color w:val="000000" w:themeColor="text1"/>
        </w:rPr>
        <w:t>4</w:t>
      </w:r>
      <w:r w:rsidR="00EE1AD3" w:rsidRPr="004476AA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神的愿望需要我们的祷告使其实现。</w:t>
      </w:r>
    </w:p>
    <w:p w:rsidR="00D05A8F" w:rsidRPr="004476AA" w:rsidRDefault="00D05A8F" w:rsidP="00D05A8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我们随处祷告时，该举起虔圣的手。手象征我们的所作所为。因此，虔圣的手表征虔圣的生活，就是虔诚属于神，圣的生活。这样圣的生活，能加强我们祷告的生活。倘若我们的手不圣，我们的生活就不是圣而为着神的；我们的祷告就没有支持的力量，在祷告中就没有虔圣的手可以举起。</w:t>
      </w:r>
    </w:p>
    <w:p w:rsidR="00D05A8F" w:rsidRPr="004476AA" w:rsidRDefault="00D05A8F" w:rsidP="00D05A8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在祷告中，我们不该举目观看别人，却该举起虔圣的手。你若以批评的方式观察长老和圣徒，你的祷告生活就会被消杀。但你若举起虔圣的手，你的祷告就会得加强。</w:t>
      </w:r>
    </w:p>
    <w:p w:rsidR="00D05A8F" w:rsidRPr="004476AA" w:rsidRDefault="00D05A8F" w:rsidP="00D05A8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在八节保罗也劝弟兄们祷告，“无忿怒，无争论”</w:t>
      </w:r>
      <w:r w:rsidR="00FE1349" w:rsidRPr="004476AA">
        <w:rPr>
          <w:rFonts w:asciiTheme="majorEastAsia" w:eastAsiaTheme="majorEastAsia" w:hAnsiTheme="majorEastAsia" w:hint="eastAsia"/>
          <w:color w:val="000000" w:themeColor="text1"/>
        </w:rPr>
        <w:t>。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忿怒与争论杀死我们的祷告。忿怒是出于我们的情感，争论是出于我们的心思。要有祷告的生活，并且不住地祷告，我们的情感和心思就必须规律到正常的情况，受我们灵中那灵的管治。</w:t>
      </w:r>
    </w:p>
    <w:p w:rsidR="00D05A8F" w:rsidRPr="004476AA" w:rsidRDefault="00D05A8F" w:rsidP="00D05A8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争论，原文指引起争辩的争论。保罗这里所说的不是正常或一般的争论，乃是满了争辩的争论。我们若要正确地祷告，就必须避免这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lastRenderedPageBreak/>
        <w:t>点。……保罗所说不要有争辩的争论，与他劝人举起虔圣的手有关。我们若闭上眼睛，举起手来，就能祷告。但我们若睁开眼睛打量别人，并争论他们的情况，我们就不能祷告。……但我们若举起手来，避免起争执的争论，我们就能正确地祷告。</w:t>
      </w:r>
    </w:p>
    <w:p w:rsidR="00E24104" w:rsidRPr="004476AA" w:rsidRDefault="00D05A8F" w:rsidP="00D05A8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我从经历中晓得，我们的祷告生活会受我们情绪的影响。我若不保守自己在正确的情绪中，我的祷告生活就被置于死。忿怒总是破坏我们的祷告生活一段期间。一位弟兄若对妻子发脾气，他也许发觉自己几天无法正确地祷告。我们若要有祷告的生活，就必须学习不情绪化，或对别人发怒。凭着主的恩与我们的灵同在，我们必须操练严格地管制我们的情感（《提摩太前书生命读经》，三四至三六、四三至四四页）。</w:t>
      </w:r>
    </w:p>
    <w:p w:rsidR="00E24104" w:rsidRPr="004476AA" w:rsidRDefault="00E24104" w:rsidP="00E24104">
      <w:pPr>
        <w:jc w:val="both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24104" w:rsidRPr="004476AA" w:rsidTr="005818F7">
        <w:tc>
          <w:tcPr>
            <w:tcW w:w="1295" w:type="dxa"/>
          </w:tcPr>
          <w:p w:rsidR="00E24104" w:rsidRPr="004476AA" w:rsidRDefault="00E24104" w:rsidP="005818F7">
            <w:pPr>
              <w:tabs>
                <w:tab w:val="left" w:pos="243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6A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周三</w:t>
            </w:r>
            <w:r w:rsidR="007D3AD2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2/7</w:t>
            </w:r>
          </w:p>
        </w:tc>
      </w:tr>
    </w:tbl>
    <w:p w:rsidR="005B06DC" w:rsidRPr="004476AA" w:rsidRDefault="00E24104" w:rsidP="005B06DC">
      <w:pPr>
        <w:tabs>
          <w:tab w:val="left" w:pos="2430"/>
        </w:tabs>
        <w:snapToGrid w:val="0"/>
        <w:contextualSpacing/>
        <w:jc w:val="center"/>
        <w:rPr>
          <w:rFonts w:asciiTheme="majorEastAsia" w:eastAsiaTheme="majorEastAsia" w:hAnsiTheme="majorEastAsia"/>
          <w:b/>
          <w:color w:val="000000" w:themeColor="text1"/>
          <w:u w:val="single"/>
        </w:rPr>
      </w:pPr>
      <w:bookmarkStart w:id="3" w:name="_Hlk119745774"/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背诵经节</w:t>
      </w:r>
    </w:p>
    <w:p w:rsidR="00AD6675" w:rsidRPr="004476AA" w:rsidRDefault="00AD6675" w:rsidP="005470D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出埃及记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28:29-30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亚伦进圣所的时候，要将决断胸牌上以色列儿子们的名字，带在胸前，在耶和华面前常作记念。你又要将乌陵和土明放在决断的胸牌里；亚伦……要带在胸前……。</w:t>
      </w:r>
    </w:p>
    <w:p w:rsidR="00F268D9" w:rsidRPr="004476AA" w:rsidRDefault="00E24104" w:rsidP="00E04485">
      <w:pPr>
        <w:tabs>
          <w:tab w:val="left" w:pos="2430"/>
        </w:tabs>
        <w:snapToGrid w:val="0"/>
        <w:contextualSpacing/>
        <w:jc w:val="center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相关经节</w:t>
      </w:r>
    </w:p>
    <w:p w:rsidR="00AD6675" w:rsidRPr="004476AA" w:rsidRDefault="00AD6675" w:rsidP="005470DF">
      <w:pPr>
        <w:pStyle w:val="NormalWeb"/>
        <w:snapToGrid w:val="0"/>
        <w:spacing w:before="0" w:beforeAutospacing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bookmarkStart w:id="4" w:name="_Hlk157722180"/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出埃及记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28:29-30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28:29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亚伦进圣所的时候，要将决断胸牌上以色列儿子们的名字，带在胸前，在耶和华面前常作记念。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28:30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你又要将乌陵和土明放在决断的胸牌里；亚伦进到耶和华面前的时候，要带在胸前，在耶和华面前常将以色列人的决断牌带在胸前</w:t>
      </w:r>
      <w:bookmarkEnd w:id="4"/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。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希伯来书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1:1-2</w:t>
      </w:r>
      <w:r w:rsidR="00FC779C" w:rsidRPr="004476AA">
        <w:rPr>
          <w:rFonts w:asciiTheme="majorEastAsia" w:eastAsiaTheme="majorEastAsia" w:hAnsiTheme="majorEastAsia" w:cs="SimSun" w:hint="eastAsia"/>
          <w:b/>
          <w:color w:val="000000"/>
          <w:vertAlign w:val="superscript"/>
          <w:lang w:eastAsia="zh-CN"/>
        </w:rPr>
        <w:t>上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1:1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神既在古时，借着众申言者，多分多方向列祖说话，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lastRenderedPageBreak/>
        <w:t>1:2</w:t>
      </w:r>
      <w:r w:rsidR="00FC779C" w:rsidRPr="004476AA">
        <w:rPr>
          <w:rFonts w:asciiTheme="majorEastAsia" w:eastAsiaTheme="majorEastAsia" w:hAnsiTheme="majorEastAsia" w:cs="SimSun" w:hint="eastAsia"/>
          <w:b/>
          <w:color w:val="000000"/>
          <w:vertAlign w:val="superscript"/>
          <w:lang w:eastAsia="zh-CN"/>
        </w:rPr>
        <w:t>上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就在这末后的日子，在子里向我们说话</w:t>
      </w:r>
      <w:r w:rsidR="004359E0"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；</w:t>
      </w:r>
      <w:r w:rsidR="004850BE" w:rsidRPr="004476AA">
        <w:rPr>
          <w:rFonts w:asciiTheme="majorEastAsia" w:eastAsiaTheme="majorEastAsia" w:hAnsiTheme="majorEastAsia" w:cs="SimSun"/>
          <w:bCs/>
          <w:color w:val="000000"/>
          <w:lang w:eastAsia="zh-CN"/>
        </w:rPr>
        <w:t>……</w:t>
      </w:r>
      <w:r w:rsidR="001F2877"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；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约翰福音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8:12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8:12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于是耶稣又对众人讲论说，我是世界的光，跟从我的，就绝不在黑暗里行，必要得着生命的光。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路加福音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1:78-79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1:78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因我们神怜悯的心肠，叫清晨的日光从高天临到我们，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Cs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1:79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要照亮坐在黑暗中死荫里的人，把我们的脚引到平安的路上。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希伯来书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12:2</w:t>
      </w:r>
      <w:r w:rsidR="008856C7" w:rsidRPr="004476AA">
        <w:rPr>
          <w:rFonts w:asciiTheme="majorEastAsia" w:eastAsiaTheme="majorEastAsia" w:hAnsiTheme="majorEastAsia" w:cs="SimSun" w:hint="eastAsia"/>
          <w:b/>
          <w:color w:val="000000"/>
          <w:vertAlign w:val="superscript"/>
          <w:lang w:eastAsia="zh-CN"/>
        </w:rPr>
        <w:t>上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12:2</w:t>
      </w:r>
      <w:r w:rsidR="008856C7" w:rsidRPr="004476AA">
        <w:rPr>
          <w:rFonts w:asciiTheme="majorEastAsia" w:eastAsiaTheme="majorEastAsia" w:hAnsiTheme="majorEastAsia" w:cs="SimSun" w:hint="eastAsia"/>
          <w:b/>
          <w:color w:val="000000"/>
          <w:vertAlign w:val="superscript"/>
          <w:lang w:eastAsia="zh-CN"/>
        </w:rPr>
        <w:t>上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望断以及于耶稣，就是我们信心的创始者与成终者</w:t>
      </w:r>
      <w:r w:rsidR="00561663"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；</w:t>
      </w:r>
      <w:r w:rsidR="00FA05E2" w:rsidRPr="004476AA">
        <w:rPr>
          <w:rFonts w:asciiTheme="majorEastAsia" w:eastAsiaTheme="majorEastAsia" w:hAnsiTheme="majorEastAsia" w:cs="SimSun"/>
          <w:bCs/>
          <w:color w:val="000000"/>
          <w:lang w:eastAsia="zh-CN"/>
        </w:rPr>
        <w:t>……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。</w:t>
      </w:r>
    </w:p>
    <w:p w:rsidR="00AD6675" w:rsidRPr="004476AA" w:rsidRDefault="00AD6675" w:rsidP="00AD6675">
      <w:pPr>
        <w:pStyle w:val="NormalWeb"/>
        <w:snapToGrid w:val="0"/>
        <w:contextualSpacing/>
        <w:jc w:val="both"/>
        <w:rPr>
          <w:rFonts w:asciiTheme="majorEastAsia" w:eastAsiaTheme="majorEastAsia" w:hAnsiTheme="majorEastAsia" w:cs="SimSun"/>
          <w:b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腓立比书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 1:6</w:t>
      </w:r>
    </w:p>
    <w:p w:rsidR="00E24104" w:rsidRPr="004476AA" w:rsidRDefault="00AD6675" w:rsidP="00856957">
      <w:pPr>
        <w:pStyle w:val="NormalWeb"/>
        <w:snapToGrid w:val="0"/>
        <w:spacing w:after="0" w:afterAutospacing="0"/>
        <w:contextualSpacing/>
        <w:jc w:val="both"/>
        <w:rPr>
          <w:rFonts w:asciiTheme="majorEastAsia" w:eastAsiaTheme="majorEastAsia" w:hAnsiTheme="majorEastAsia" w:cs="SimSun"/>
          <w:color w:val="000000"/>
          <w:lang w:eastAsia="zh-CN"/>
        </w:rPr>
      </w:pP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 xml:space="preserve">1:6 </w:t>
      </w:r>
      <w:r w:rsidRPr="004476AA">
        <w:rPr>
          <w:rFonts w:asciiTheme="majorEastAsia" w:eastAsiaTheme="majorEastAsia" w:hAnsiTheme="majorEastAsia" w:cs="SimSun" w:hint="eastAsia"/>
          <w:bCs/>
          <w:color w:val="000000"/>
          <w:lang w:eastAsia="zh-CN"/>
        </w:rPr>
        <w:t>我深信那在你们里面开始了善工的，必完成这工，直到基督耶稣的日子。</w:t>
      </w:r>
    </w:p>
    <w:bookmarkEnd w:id="3"/>
    <w:p w:rsidR="00E24104" w:rsidRPr="004476AA" w:rsidRDefault="00E24104" w:rsidP="00E24104">
      <w:pPr>
        <w:tabs>
          <w:tab w:val="left" w:pos="2430"/>
        </w:tabs>
        <w:jc w:val="center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b/>
          <w:u w:val="single"/>
        </w:rPr>
        <w:t>建议每日阅读</w:t>
      </w:r>
    </w:p>
    <w:p w:rsidR="00B72178" w:rsidRPr="004476AA" w:rsidRDefault="00B72178" w:rsidP="00B72178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胸牌上的十二个名字包含希伯来文二十二个字母中的十八个；其余的四个字母安在一块叫作土明的东西上。希伯来文的土明，意即成全者或完成者。因此，在胸牌及附加的土明上，能看见全部的希伯来文二十二个字母。正如打字机键盘上的二十六个英文字母，可用来拼出单字、片语、句子或段落；照样，胸牌和土明上的二十二个希伯来文字母，也可用来拼出单字和句子（《出埃及记生命读经》，一六</w:t>
      </w:r>
      <w:r w:rsidRPr="004476AA">
        <w:rPr>
          <w:rFonts w:asciiTheme="majorEastAsia" w:eastAsiaTheme="majorEastAsia" w:hAnsiTheme="majorEastAsia"/>
          <w:color w:val="000000" w:themeColor="text1"/>
        </w:rPr>
        <w:t>○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九页）。</w:t>
      </w:r>
    </w:p>
    <w:p w:rsidR="00B72178" w:rsidRPr="004476AA" w:rsidRDefault="00B72178" w:rsidP="00B72178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乌陵是一种照明物，安在胸牌里面十二块宝石底下；希伯来文“乌陵”的意思就是光。……乌陵能装油燃烧，而用以燃烧这油的火是来自祭坛。……乌陵有十二个照明物，每一个照亮胸牌上的一块宝石；然后透明的宝石就能发出光来。</w:t>
      </w:r>
    </w:p>
    <w:p w:rsidR="00B72178" w:rsidRPr="004476AA" w:rsidRDefault="00B72178" w:rsidP="00B72178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lastRenderedPageBreak/>
        <w:t>乌陵和土明加到胸牌上，就使胸牌成为决断的胸牌。……每当约书亚需要得着关于百姓行动的引导时，他必须到大祭司面前，然后大祭司就借着乌陵和土明得着从神来的引导。因此，神是借着乌陵和土明说话。</w:t>
      </w:r>
    </w:p>
    <w:p w:rsidR="00B72178" w:rsidRPr="004476AA" w:rsidRDefault="00B72178" w:rsidP="00B72178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乌陵和土明都预表基督，而胸牌预表召会。因此，乌陵和土明加到胸牌上，预表基督加到召会里。……胸牌里的十二块宝石预表信徒，就是召会的组成分子，刻有基督作属灵的字母。按照启示录，基督是阿拉法，也是俄梅嘎。既然祂是头一个字母和最后一个字母，毫无疑问，祂也是中间所有的字母。这意思是，基督乃是用来组成单字、句子、段落、章节和整本书的字母。刻在胸牌里十二块宝石上的字母，预表基督是属天的字母。</w:t>
      </w:r>
    </w:p>
    <w:p w:rsidR="00B72178" w:rsidRPr="004476AA" w:rsidRDefault="00B72178" w:rsidP="00B72178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土明……是胸牌上字母的完成者，成全者。这指明无论有多少基督写到我们里面，我们还是不完全；虽有一些字母，有一些属基督的东西，但仍有缺失。我们需要完成的基督，就是带着这些缺失字母的那一位。</w:t>
      </w:r>
    </w:p>
    <w:p w:rsidR="00B72178" w:rsidRPr="004476AA" w:rsidRDefault="00B72178" w:rsidP="00B72178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加到胸牌上的乌陵使十二块宝石发亮。……这里要紧的点乃是：即使所有的宝石都刻着字母，表征信徒都写着基督，仍会缺少一些东西。……因此，需要土明所预表的基督加到召会—胸牌里。</w:t>
      </w:r>
    </w:p>
    <w:p w:rsidR="00E24104" w:rsidRPr="004476AA" w:rsidRDefault="00B72178" w:rsidP="00B72178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召会里领头的人常领悟到，他们所在地的圣徒无论多么经历基督，或无论有多少基督已写到他们里面，仍会缺少一些属基督的东西。……因此，我们需要基督作为完全。不仅如此，无论我们经历基督有多少，并有基督写在我们身上，我们若倚靠自己，就仍是在黑暗里。我们需要基督作光，作乌陵，加到召会里。……即使我们对基督的经历是丰富的，仍会缺少一些属基督的东西，并且唯有基督自己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lastRenderedPageBreak/>
        <w:t>才能补上。我们绝不该以为我们已经把基督用尽了。不，祂是取之不尽，用之不竭的。……我们需要基督加到我们里面。这缺少的一分基督加上时，我们就得着完全并照耀（《出埃及记生命读经》，一六一</w:t>
      </w:r>
      <w:r w:rsidRPr="004476AA">
        <w:rPr>
          <w:rFonts w:asciiTheme="majorEastAsia" w:eastAsiaTheme="majorEastAsia" w:hAnsiTheme="majorEastAsia"/>
          <w:color w:val="000000" w:themeColor="text1"/>
        </w:rPr>
        <w:t>○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、一六二九至一六三一页）。</w:t>
      </w:r>
    </w:p>
    <w:p w:rsidR="001B6ED6" w:rsidRPr="004476AA" w:rsidRDefault="001B6ED6" w:rsidP="00E24104">
      <w:pPr>
        <w:tabs>
          <w:tab w:val="left" w:pos="2430"/>
        </w:tabs>
        <w:jc w:val="both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4476AA" w:rsidTr="0054131D">
        <w:tc>
          <w:tcPr>
            <w:tcW w:w="1452" w:type="dxa"/>
          </w:tcPr>
          <w:p w:rsidR="00217C96" w:rsidRPr="004476AA" w:rsidRDefault="00217C96" w:rsidP="00BB56FD">
            <w:pPr>
              <w:tabs>
                <w:tab w:val="left" w:pos="243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6A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周四</w:t>
            </w:r>
            <w:r w:rsidR="00EF2E17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2</w:t>
            </w:r>
            <w:r w:rsidR="00940B4C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/</w:t>
            </w:r>
            <w:r w:rsidR="007D3AD2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8</w:t>
            </w:r>
          </w:p>
        </w:tc>
      </w:tr>
    </w:tbl>
    <w:p w:rsidR="0021514A" w:rsidRPr="004476AA" w:rsidRDefault="0021514A" w:rsidP="0021514A">
      <w:pPr>
        <w:tabs>
          <w:tab w:val="left" w:pos="2430"/>
        </w:tabs>
        <w:snapToGrid w:val="0"/>
        <w:spacing w:line="240" w:lineRule="atLeast"/>
        <w:contextualSpacing/>
        <w:jc w:val="center"/>
        <w:rPr>
          <w:rFonts w:asciiTheme="majorEastAsia" w:eastAsiaTheme="majorEastAsia" w:hAnsiTheme="majorEastAsia"/>
          <w:b/>
          <w:u w:val="single"/>
        </w:rPr>
      </w:pPr>
      <w:r w:rsidRPr="004476AA">
        <w:rPr>
          <w:rFonts w:asciiTheme="majorEastAsia" w:eastAsiaTheme="majorEastAsia" w:hAnsiTheme="majorEastAsia" w:hint="eastAsia"/>
          <w:b/>
          <w:u w:val="single"/>
        </w:rPr>
        <w:t>背诵经节</w:t>
      </w:r>
    </w:p>
    <w:p w:rsidR="00A90128" w:rsidRPr="004476AA" w:rsidRDefault="00F33F50" w:rsidP="0021514A">
      <w:pPr>
        <w:pStyle w:val="NormalWeb"/>
        <w:snapToGrid w:val="0"/>
        <w:spacing w:before="0" w:beforeAutospacing="0" w:line="240" w:lineRule="atLeast"/>
        <w:contextualSpacing/>
        <w:jc w:val="both"/>
        <w:rPr>
          <w:rFonts w:asciiTheme="majorEastAsia" w:eastAsiaTheme="majorEastAsia" w:hAnsiTheme="majorEastAsia"/>
          <w:b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罗马</w:t>
      </w:r>
      <w:r w:rsidR="00C8286F" w:rsidRPr="004476AA">
        <w:rPr>
          <w:rFonts w:asciiTheme="majorEastAsia" w:eastAsiaTheme="majorEastAsia" w:hAnsiTheme="majorEastAsia" w:hint="eastAsia"/>
          <w:b/>
          <w:bCs/>
          <w:lang w:eastAsia="zh-CN"/>
        </w:rPr>
        <w:t>书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8</w:t>
      </w:r>
      <w:r w:rsidR="00C8286F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14</w:t>
      </w:r>
      <w:r w:rsidR="008D7963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Pr="004476AA">
        <w:rPr>
          <w:rFonts w:asciiTheme="majorEastAsia" w:eastAsiaTheme="majorEastAsia" w:hAnsiTheme="majorEastAsia" w:hint="eastAsia"/>
          <w:lang w:eastAsia="zh-CN"/>
        </w:rPr>
        <w:t>因为凡被神的灵引导的，都是神的儿子。</w:t>
      </w:r>
    </w:p>
    <w:p w:rsidR="008B76F5" w:rsidRPr="004476AA" w:rsidRDefault="00217C96" w:rsidP="00BB56FD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u w:val="single"/>
          <w:lang w:eastAsia="zh-CN"/>
        </w:rPr>
        <w:t>相关经节</w:t>
      </w:r>
      <w:bookmarkStart w:id="5" w:name="_Hlk131629515"/>
    </w:p>
    <w:bookmarkEnd w:id="5"/>
    <w:p w:rsidR="00C917F5" w:rsidRPr="004476AA" w:rsidRDefault="008C48AE" w:rsidP="007A7BA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罗马</w:t>
      </w:r>
      <w:r w:rsidR="00C917F5"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书 </w:t>
      </w:r>
      <w:r w:rsidR="00F4031B" w:rsidRPr="004476AA">
        <w:rPr>
          <w:rFonts w:asciiTheme="majorEastAsia" w:eastAsiaTheme="majorEastAsia" w:hAnsiTheme="majorEastAsia"/>
          <w:b/>
          <w:bCs/>
          <w:lang w:eastAsia="zh-CN"/>
        </w:rPr>
        <w:t>8</w:t>
      </w:r>
      <w:r w:rsidR="007A7BAC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F4031B" w:rsidRPr="004476AA">
        <w:rPr>
          <w:rFonts w:asciiTheme="majorEastAsia" w:eastAsiaTheme="majorEastAsia" w:hAnsiTheme="majorEastAsia"/>
          <w:b/>
          <w:bCs/>
          <w:lang w:eastAsia="zh-CN"/>
        </w:rPr>
        <w:t>4</w:t>
      </w:r>
      <w:r w:rsidR="00F4031B"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，1</w:t>
      </w:r>
      <w:r w:rsidR="00F4031B"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4</w:t>
      </w:r>
      <w:r w:rsidR="00543374"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，1</w:t>
      </w:r>
      <w:r w:rsidR="00543374"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6</w:t>
      </w:r>
    </w:p>
    <w:p w:rsidR="007A7BAC" w:rsidRPr="004476AA" w:rsidRDefault="00F4031B" w:rsidP="007A7BA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8</w:t>
      </w:r>
      <w:r w:rsidR="00C917F5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4</w:t>
      </w:r>
      <w:r w:rsidR="007A7BAC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AC1D4E" w:rsidRPr="004476AA">
        <w:rPr>
          <w:rFonts w:asciiTheme="majorEastAsia" w:eastAsiaTheme="majorEastAsia" w:hAnsiTheme="majorEastAsia" w:hint="eastAsia"/>
          <w:lang w:eastAsia="zh-CN"/>
        </w:rPr>
        <w:t>使律法义的要求，成就在我们这不照着肉体，只照着灵而行的人身上。</w:t>
      </w:r>
    </w:p>
    <w:p w:rsidR="00F4031B" w:rsidRPr="004476AA" w:rsidRDefault="00F4031B" w:rsidP="007A7BA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8:14</w:t>
      </w:r>
      <w:r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B94AA2" w:rsidRPr="004476AA">
        <w:rPr>
          <w:rFonts w:asciiTheme="majorEastAsia" w:eastAsiaTheme="majorEastAsia" w:hAnsiTheme="majorEastAsia" w:hint="eastAsia"/>
          <w:lang w:eastAsia="zh-CN"/>
        </w:rPr>
        <w:t>因为凡被神的灵引导的，都是神的儿子。</w:t>
      </w:r>
    </w:p>
    <w:p w:rsidR="00B94AA2" w:rsidRPr="004476AA" w:rsidRDefault="00B94AA2" w:rsidP="007A7BA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8:16</w:t>
      </w:r>
      <w:r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4D7518" w:rsidRPr="004476AA">
        <w:rPr>
          <w:rFonts w:asciiTheme="majorEastAsia" w:eastAsiaTheme="majorEastAsia" w:hAnsiTheme="majorEastAsia" w:hint="eastAsia"/>
          <w:lang w:eastAsia="zh-CN"/>
        </w:rPr>
        <w:t>那灵自己同我们的灵见证我们是神的儿女。</w:t>
      </w:r>
    </w:p>
    <w:p w:rsidR="004B1E9C" w:rsidRPr="004476AA" w:rsidRDefault="004B1E9C" w:rsidP="004B1E9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约翰福音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3:6</w:t>
      </w: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；4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:24</w:t>
      </w:r>
    </w:p>
    <w:p w:rsidR="007A7BAC" w:rsidRPr="004476AA" w:rsidRDefault="004B1E9C" w:rsidP="007A7BA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3</w:t>
      </w:r>
      <w:r w:rsidR="007A7BAC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6A44D3" w:rsidRPr="004476AA">
        <w:rPr>
          <w:rFonts w:asciiTheme="majorEastAsia" w:eastAsiaTheme="majorEastAsia" w:hAnsiTheme="majorEastAsia"/>
          <w:b/>
          <w:bCs/>
          <w:lang w:eastAsia="zh-CN"/>
        </w:rPr>
        <w:t>6</w:t>
      </w:r>
      <w:r w:rsidR="003D6571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0D562F" w:rsidRPr="004476AA">
        <w:rPr>
          <w:rFonts w:asciiTheme="majorEastAsia" w:eastAsiaTheme="majorEastAsia" w:hAnsiTheme="majorEastAsia" w:hint="eastAsia"/>
          <w:lang w:eastAsia="zh-CN"/>
        </w:rPr>
        <w:t>从肉体生的，就是肉体；从那灵生的，就是灵。</w:t>
      </w:r>
    </w:p>
    <w:p w:rsidR="004B1E9C" w:rsidRPr="004476AA" w:rsidRDefault="004B1E9C" w:rsidP="004B1E9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4:24</w:t>
      </w:r>
      <w:r w:rsidR="006C2381" w:rsidRPr="004476AA">
        <w:rPr>
          <w:rFonts w:asciiTheme="majorEastAsia" w:eastAsiaTheme="majorEastAsia" w:hAnsiTheme="majorEastAsia" w:hint="eastAsia"/>
          <w:lang w:eastAsia="zh-CN"/>
        </w:rPr>
        <w:t>神是灵；敬拜祂的，必须在灵和真实里敬拜。</w:t>
      </w:r>
    </w:p>
    <w:p w:rsidR="006C2381" w:rsidRPr="004476AA" w:rsidRDefault="006C2381" w:rsidP="006C2381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哥林多前书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6:17</w:t>
      </w:r>
    </w:p>
    <w:p w:rsidR="004B1E9C" w:rsidRPr="004476AA" w:rsidRDefault="006C2381" w:rsidP="007A7BA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 xml:space="preserve">6:17 </w:t>
      </w:r>
      <w:r w:rsidR="007213C8" w:rsidRPr="004476AA">
        <w:rPr>
          <w:rFonts w:asciiTheme="majorEastAsia" w:eastAsiaTheme="majorEastAsia" w:hAnsiTheme="majorEastAsia" w:hint="eastAsia"/>
          <w:lang w:eastAsia="zh-CN"/>
        </w:rPr>
        <w:t>但与主联合的，便是与主成为一灵。</w:t>
      </w:r>
    </w:p>
    <w:p w:rsidR="00C917F5" w:rsidRPr="004476AA" w:rsidRDefault="00D30F0B" w:rsidP="007A7BA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启示录</w:t>
      </w:r>
      <w:r w:rsidR="00425958"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 </w:t>
      </w:r>
      <w:r w:rsidR="00420531"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="007A7BAC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10</w:t>
      </w: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；4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:2</w:t>
      </w:r>
      <w:r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；2</w:t>
      </w:r>
      <w:r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1:10</w:t>
      </w:r>
    </w:p>
    <w:p w:rsidR="007A7BAC" w:rsidRPr="004476AA" w:rsidRDefault="00420531" w:rsidP="007A7BA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="00C917F5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D30F0B" w:rsidRPr="004476AA">
        <w:rPr>
          <w:rFonts w:asciiTheme="majorEastAsia" w:eastAsiaTheme="majorEastAsia" w:hAnsiTheme="majorEastAsia"/>
          <w:b/>
          <w:bCs/>
          <w:lang w:eastAsia="zh-CN"/>
        </w:rPr>
        <w:t>10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6B27C2" w:rsidRPr="004476AA">
        <w:rPr>
          <w:rFonts w:asciiTheme="majorEastAsia" w:eastAsiaTheme="majorEastAsia" w:hAnsiTheme="majorEastAsia" w:hint="eastAsia"/>
          <w:lang w:eastAsia="zh-CN"/>
        </w:rPr>
        <w:t>当主日我在灵里，听见在我后面有大声音如吹号说，</w:t>
      </w:r>
    </w:p>
    <w:p w:rsidR="007A7BAC" w:rsidRPr="004476AA" w:rsidRDefault="00D30F0B" w:rsidP="007A7BAC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4</w:t>
      </w:r>
      <w:r w:rsidR="007A7BAC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="007A7BAC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7F2BF3" w:rsidRPr="004476AA">
        <w:rPr>
          <w:rFonts w:asciiTheme="majorEastAsia" w:eastAsiaTheme="majorEastAsia" w:hAnsiTheme="majorEastAsia" w:hint="eastAsia"/>
          <w:lang w:eastAsia="zh-CN"/>
        </w:rPr>
        <w:t>我立刻就在灵里；看哪，有一个宝座安置在天上，又有一位坐在宝座上。</w:t>
      </w:r>
    </w:p>
    <w:p w:rsidR="00895762" w:rsidRPr="004476AA" w:rsidRDefault="00D30F0B" w:rsidP="00895762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="00E22900"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="007A7BAC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10</w:t>
      </w:r>
      <w:r w:rsidR="007A7BAC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7F2BF3" w:rsidRPr="004476AA">
        <w:rPr>
          <w:rFonts w:asciiTheme="majorEastAsia" w:eastAsiaTheme="majorEastAsia" w:hAnsiTheme="majorEastAsia" w:hint="eastAsia"/>
          <w:lang w:eastAsia="zh-CN"/>
        </w:rPr>
        <w:t>我在灵里，天使带我到一座高大的山，将那由神那里从天而降的圣城耶路撒冷指给我看。</w:t>
      </w:r>
    </w:p>
    <w:p w:rsidR="00F95177" w:rsidRPr="004476AA" w:rsidRDefault="00217C96" w:rsidP="00BB56FD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0000" w:themeColor="text1"/>
          <w:u w:val="single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建议每日阅读</w:t>
      </w:r>
    </w:p>
    <w:p w:rsidR="001121CC" w:rsidRPr="004476AA" w:rsidRDefault="001121CC" w:rsidP="001121C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lastRenderedPageBreak/>
        <w:t>在新约的神治，乌陵和土明由调和的灵，就是由神的灵与人重生的灵相调的灵（罗一</w:t>
      </w:r>
      <w:r w:rsidRPr="004476AA">
        <w:rPr>
          <w:rFonts w:asciiTheme="majorEastAsia" w:eastAsiaTheme="majorEastAsia" w:hAnsiTheme="majorEastAsia"/>
          <w:color w:val="000000" w:themeColor="text1"/>
        </w:rPr>
        <w:t>9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，八</w:t>
      </w:r>
      <w:r w:rsidRPr="004476AA">
        <w:rPr>
          <w:rFonts w:asciiTheme="majorEastAsia" w:eastAsiaTheme="majorEastAsia" w:hAnsiTheme="majorEastAsia"/>
          <w:color w:val="000000" w:themeColor="text1"/>
        </w:rPr>
        <w:t>16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，约三</w:t>
      </w:r>
      <w:r w:rsidRPr="004476AA">
        <w:rPr>
          <w:rFonts w:asciiTheme="majorEastAsia" w:eastAsiaTheme="majorEastAsia" w:hAnsiTheme="majorEastAsia"/>
          <w:color w:val="000000" w:themeColor="text1"/>
        </w:rPr>
        <w:t>6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，四</w:t>
      </w:r>
      <w:r w:rsidRPr="004476AA">
        <w:rPr>
          <w:rFonts w:asciiTheme="majorEastAsia" w:eastAsiaTheme="majorEastAsia" w:hAnsiTheme="majorEastAsia"/>
          <w:color w:val="000000" w:themeColor="text1"/>
        </w:rPr>
        <w:t>24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，林前六</w:t>
      </w:r>
      <w:r w:rsidRPr="004476AA">
        <w:rPr>
          <w:rFonts w:asciiTheme="majorEastAsia" w:eastAsiaTheme="majorEastAsia" w:hAnsiTheme="majorEastAsia"/>
          <w:color w:val="000000" w:themeColor="text1"/>
        </w:rPr>
        <w:t>17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）所顶替。神谕是在我们的灵里（</w:t>
      </w:r>
      <w:r w:rsidR="00655534" w:rsidRPr="004476AA">
        <w:rPr>
          <w:rFonts w:asciiTheme="majorEastAsia" w:eastAsiaTheme="majorEastAsia" w:hAnsiTheme="majorEastAsia" w:hint="eastAsia"/>
          <w:color w:val="000000" w:themeColor="text1"/>
        </w:rPr>
        <w:t>《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李常受文集一九八九年</w:t>
      </w:r>
      <w:r w:rsidR="00655534" w:rsidRPr="004476AA">
        <w:rPr>
          <w:rFonts w:asciiTheme="majorEastAsia" w:eastAsiaTheme="majorEastAsia" w:hAnsiTheme="majorEastAsia" w:hint="eastAsia"/>
          <w:color w:val="000000" w:themeColor="text1"/>
        </w:rPr>
        <w:t>》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第三册，五二六页）。</w:t>
      </w:r>
    </w:p>
    <w:p w:rsidR="001121CC" w:rsidRPr="004476AA" w:rsidRDefault="001121CC" w:rsidP="001121C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胸牌称为决断的胸牌</w:t>
      </w:r>
      <w:r w:rsidR="00690C51" w:rsidRPr="004476AA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出二八</w:t>
      </w:r>
      <w:r w:rsidRPr="004476AA">
        <w:rPr>
          <w:rFonts w:asciiTheme="majorEastAsia" w:eastAsiaTheme="majorEastAsia" w:hAnsiTheme="majorEastAsia"/>
          <w:color w:val="000000" w:themeColor="text1"/>
        </w:rPr>
        <w:t>15</w:t>
      </w:r>
      <w:r w:rsidR="00EE1AD3" w:rsidRPr="004476AA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。……这里的决断主要不是在断定什么是对的，什么是错的，什么是义的，什么是不义的。反之，这个决断乃是要叫神的子民能晓得祂的引导。因此，决断的胸牌实际上乃是引导的胸牌。……我们必须审判出于肉体的事物，以及思念肉体的心思。这种决断为我们开路，使我们知道神的引导（</w:t>
      </w:r>
      <w:r w:rsidR="002000D7" w:rsidRPr="004476AA">
        <w:rPr>
          <w:rFonts w:asciiTheme="majorEastAsia" w:eastAsiaTheme="majorEastAsia" w:hAnsiTheme="majorEastAsia" w:hint="eastAsia"/>
          <w:color w:val="000000" w:themeColor="text1"/>
        </w:rPr>
        <w:t>《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出埃及记生命读经</w:t>
      </w:r>
      <w:r w:rsidR="002000D7" w:rsidRPr="004476AA">
        <w:rPr>
          <w:rFonts w:asciiTheme="majorEastAsia" w:eastAsiaTheme="majorEastAsia" w:hAnsiTheme="majorEastAsia" w:hint="eastAsia"/>
          <w:color w:val="000000" w:themeColor="text1"/>
        </w:rPr>
        <w:t>》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，一五八二至一五八三页）。</w:t>
      </w:r>
    </w:p>
    <w:p w:rsidR="001121CC" w:rsidRPr="004476AA" w:rsidRDefault="001121CC" w:rsidP="001121C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胸牌的建造乃是神所有子民被建造的一幅图画，就是基督身体建造的图画。如果我们想要知道神的判断、神的心意，首先我们需要神的子民得建造。如果没有这个建造，我们根本就没有胸牌。其次必须加上基督作光和完全。第三，必须进到神面前去。第四，等我们在神面前之后，必须有新鲜的亮光使我们去读字母，好断定神的意思。这四件事是非常基本的。</w:t>
      </w:r>
    </w:p>
    <w:p w:rsidR="001121CC" w:rsidRPr="004476AA" w:rsidRDefault="001121CC" w:rsidP="001121C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圣徒们真是需要同被建造在一起。没有建造就没有胸牌；如果没有胸牌，我们根本就没有一个凭借来明白神的旨意。……我们只知道自己的意思。……按照罗马十二章，明白神旨意是在身体里面的事。如果没有身体，我们怎能知道神的旨意呢？……如果要知道神的决断，</w:t>
      </w:r>
      <w:r w:rsidR="00690C51" w:rsidRPr="004476AA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祭司</w:t>
      </w:r>
      <w:r w:rsidR="00EE1AD3" w:rsidRPr="004476AA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必须有胸牌，这胸牌就是神子民的建造。</w:t>
      </w:r>
    </w:p>
    <w:p w:rsidR="001121CC" w:rsidRPr="004476AA" w:rsidRDefault="001121CC" w:rsidP="001121C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给哥林多召会的书信，乃是使徒保罗在他的心上，以所有信徒组成一个胸牌而写的。他是如此关心基督的身体，以致所有的圣徒都组成在他的心上。他有基督作亮光与完全，并且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lastRenderedPageBreak/>
        <w:t>他是停留在神面前，接受新鲜的亮光、新的亮光。在这光中，他将哥林多的圣徒一个一个考虑过，他将所有的弟兄姊妹当作字母来读。他就是这样得着材料来写这两封书信。</w:t>
      </w:r>
    </w:p>
    <w:p w:rsidR="001121CC" w:rsidRPr="004476AA" w:rsidRDefault="001121CC" w:rsidP="001121C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使徒们不是</w:t>
      </w:r>
      <w:r w:rsidR="00690C51" w:rsidRPr="004476AA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从研读旧约圣经，去收集一些美妙的观念和思想</w:t>
      </w:r>
      <w:r w:rsidR="00EE1AD3" w:rsidRPr="004476AA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写书信的。首先，他们在召会生活里被建造；并且所有的召会就像胸牌上的材料一样，被组成在他们的心上。他们的心是那么关心众圣徒和众召会。他们有召会生活，也有基督作他们的亮光与完全。在主面前，他们接受了新鲜的亮光，来读出众召会的光景；众圣徒就成了字母给他们写书信。</w:t>
      </w:r>
    </w:p>
    <w:p w:rsidR="001A59C8" w:rsidRPr="004476AA" w:rsidRDefault="001121CC" w:rsidP="001121C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如果我们想要知道神对祂子民的旨意与决断，我们需要救赎、滋养、光照和建造。然后在我们中间，在我们身上，才有胸牌，就是身体生活的建造，这就成了我们知道神对祂子民旨意的凭借。然后我们才能接受主的判断，知道我们该作什么或不该作什么。我们会认识主的道路。然后全召会才能按主的判断往前去（《李常受文集一九六六年》第一册，七七七至七七八、七八</w:t>
      </w:r>
      <w:r w:rsidRPr="004476AA">
        <w:rPr>
          <w:rFonts w:asciiTheme="majorEastAsia" w:eastAsiaTheme="majorEastAsia" w:hAnsiTheme="majorEastAsia"/>
          <w:color w:val="000000" w:themeColor="text1"/>
        </w:rPr>
        <w:t>○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至七八一页）。</w:t>
      </w:r>
    </w:p>
    <w:p w:rsidR="00E808B6" w:rsidRPr="004476AA" w:rsidRDefault="00E808B6" w:rsidP="00BB56FD">
      <w:pPr>
        <w:tabs>
          <w:tab w:val="left" w:pos="2430"/>
        </w:tabs>
        <w:jc w:val="both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4476AA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4476AA" w:rsidRDefault="00217C96" w:rsidP="00BB56FD">
            <w:pPr>
              <w:tabs>
                <w:tab w:val="left" w:pos="2430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6A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周五</w:t>
            </w:r>
            <w:r w:rsidR="00EF2E17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2</w:t>
            </w:r>
            <w:r w:rsidR="00940B4C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/</w:t>
            </w:r>
            <w:r w:rsidR="007D3AD2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9</w:t>
            </w:r>
          </w:p>
        </w:tc>
      </w:tr>
    </w:tbl>
    <w:p w:rsidR="00217C96" w:rsidRPr="004476AA" w:rsidRDefault="00217C96" w:rsidP="00C67489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u w:val="single"/>
        </w:rPr>
      </w:pPr>
      <w:r w:rsidRPr="004476AA">
        <w:rPr>
          <w:rFonts w:asciiTheme="majorEastAsia" w:eastAsiaTheme="majorEastAsia" w:hAnsiTheme="majorEastAsia" w:hint="eastAsia"/>
          <w:b/>
          <w:u w:val="single"/>
        </w:rPr>
        <w:t>背诵经节</w:t>
      </w:r>
    </w:p>
    <w:p w:rsidR="00805ECA" w:rsidRPr="004476AA" w:rsidRDefault="00A462B6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ajorEastAsia" w:eastAsiaTheme="majorEastAsia" w:hAnsiTheme="majorEastAsia" w:cs="SimSun"/>
          <w:color w:val="000000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以弗所</w:t>
      </w:r>
      <w:r w:rsidR="008569C5" w:rsidRPr="004476AA">
        <w:rPr>
          <w:rFonts w:asciiTheme="majorEastAsia" w:eastAsiaTheme="majorEastAsia" w:hAnsiTheme="majorEastAsia" w:hint="eastAsia"/>
          <w:b/>
          <w:bCs/>
          <w:lang w:eastAsia="zh-CN"/>
        </w:rPr>
        <w:t>书</w:t>
      </w:r>
      <w:r w:rsidR="00537536"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FA33CC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537536" w:rsidRPr="004476AA">
        <w:rPr>
          <w:rFonts w:asciiTheme="majorEastAsia" w:eastAsiaTheme="majorEastAsia" w:hAnsiTheme="majorEastAsia"/>
          <w:b/>
          <w:bCs/>
          <w:lang w:eastAsia="zh-CN"/>
        </w:rPr>
        <w:t>8</w:t>
      </w:r>
      <w:r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481F67" w:rsidRPr="004476AA">
        <w:rPr>
          <w:rFonts w:asciiTheme="majorEastAsia" w:eastAsiaTheme="majorEastAsia" w:hAnsiTheme="majorEastAsia" w:hint="eastAsia"/>
          <w:lang w:eastAsia="zh-CN"/>
        </w:rPr>
        <w:t>你们从前是黑暗，但如今在主里面乃是光，行事为人就要像光的儿女</w:t>
      </w:r>
      <w:r w:rsidRPr="004476AA">
        <w:rPr>
          <w:rFonts w:asciiTheme="majorEastAsia" w:eastAsiaTheme="majorEastAsia" w:hAnsiTheme="majorEastAsia" w:hint="eastAsia"/>
          <w:lang w:eastAsia="zh-CN"/>
        </w:rPr>
        <w:t>。</w:t>
      </w:r>
    </w:p>
    <w:p w:rsidR="00217C96" w:rsidRPr="004476AA" w:rsidRDefault="00217C96" w:rsidP="00BB56FD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0000" w:themeColor="text1"/>
          <w:u w:val="single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相关经节</w:t>
      </w:r>
    </w:p>
    <w:p w:rsidR="00650D38" w:rsidRPr="004476AA" w:rsidRDefault="00EC311A" w:rsidP="00650D3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哥林多前</w:t>
      </w:r>
      <w:r w:rsidR="00650D38"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书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="00650D38" w:rsidRPr="004476AA">
        <w:rPr>
          <w:rFonts w:asciiTheme="majorEastAsia" w:eastAsiaTheme="majorEastAsia" w:hAnsiTheme="majorEastAsia"/>
          <w:b/>
          <w:bCs/>
          <w:lang w:eastAsia="zh-CN"/>
        </w:rPr>
        <w:t>:9</w:t>
      </w:r>
    </w:p>
    <w:p w:rsidR="00650D38" w:rsidRPr="004476AA" w:rsidRDefault="00EC311A" w:rsidP="00650D3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="00650D3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9</w:t>
      </w:r>
      <w:r w:rsidR="00650D38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38374D" w:rsidRPr="004476AA">
        <w:rPr>
          <w:rFonts w:asciiTheme="majorEastAsia" w:eastAsiaTheme="majorEastAsia" w:hAnsiTheme="majorEastAsia" w:hint="eastAsia"/>
          <w:lang w:eastAsia="zh-CN"/>
        </w:rPr>
        <w:t>神是信实的，你们乃是为祂所召，进入了祂儿子我们主耶稣基督的交通。</w:t>
      </w:r>
    </w:p>
    <w:p w:rsidR="00CD3FA8" w:rsidRPr="004476AA" w:rsidRDefault="0091733E" w:rsidP="00CD3FA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以弗所</w:t>
      </w:r>
      <w:r w:rsidR="00580B9D" w:rsidRPr="004476AA">
        <w:rPr>
          <w:rFonts w:asciiTheme="majorEastAsia" w:eastAsiaTheme="majorEastAsia" w:hAnsiTheme="majorEastAsia" w:hint="eastAsia"/>
          <w:b/>
          <w:bCs/>
          <w:lang w:eastAsia="zh-CN"/>
        </w:rPr>
        <w:t>书</w:t>
      </w:r>
      <w:r w:rsidR="00CD3FA8"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 </w:t>
      </w:r>
      <w:r w:rsidR="000035B1"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CD3FA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0035B1" w:rsidRPr="004476AA">
        <w:rPr>
          <w:rFonts w:asciiTheme="majorEastAsia" w:eastAsiaTheme="majorEastAsia" w:hAnsiTheme="majorEastAsia"/>
          <w:b/>
          <w:bCs/>
          <w:lang w:eastAsia="zh-CN"/>
        </w:rPr>
        <w:t>8</w:t>
      </w:r>
    </w:p>
    <w:p w:rsidR="00CD3FA8" w:rsidRPr="004476AA" w:rsidRDefault="000035B1" w:rsidP="00CD3FA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CD3FA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8</w:t>
      </w:r>
      <w:r w:rsidR="00CD3FA8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Pr="004476AA">
        <w:rPr>
          <w:rFonts w:asciiTheme="majorEastAsia" w:eastAsiaTheme="majorEastAsia" w:hAnsiTheme="majorEastAsia" w:hint="eastAsia"/>
          <w:lang w:eastAsia="zh-CN"/>
        </w:rPr>
        <w:t>你们从前是黑暗，但如今在主里面乃是光，行事为人就要像光的儿女，</w:t>
      </w:r>
    </w:p>
    <w:p w:rsidR="000035B1" w:rsidRPr="004476AA" w:rsidRDefault="00294DAB" w:rsidP="00CD3FA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马太</w:t>
      </w:r>
      <w:r w:rsidR="000035B1"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福音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0035B1" w:rsidRPr="004476AA">
        <w:rPr>
          <w:rFonts w:asciiTheme="majorEastAsia" w:eastAsiaTheme="majorEastAsia" w:hAnsiTheme="majorEastAsia"/>
          <w:b/>
          <w:bCs/>
          <w:lang w:eastAsia="zh-CN"/>
        </w:rPr>
        <w:t>:14</w:t>
      </w:r>
    </w:p>
    <w:p w:rsidR="00CD3FA8" w:rsidRPr="004476AA" w:rsidRDefault="00294DAB" w:rsidP="00CD3FA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lastRenderedPageBreak/>
        <w:t>5</w:t>
      </w:r>
      <w:r w:rsidR="00CD3FA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91733E"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4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2B4657" w:rsidRPr="004476AA">
        <w:rPr>
          <w:rFonts w:asciiTheme="majorEastAsia" w:eastAsiaTheme="majorEastAsia" w:hAnsiTheme="majorEastAsia" w:hint="eastAsia"/>
          <w:lang w:eastAsia="zh-CN"/>
        </w:rPr>
        <w:t>你们是世上的光。城立在山上，是不能隐藏的。</w:t>
      </w:r>
    </w:p>
    <w:p w:rsidR="002B4657" w:rsidRPr="004476AA" w:rsidRDefault="00001F27" w:rsidP="00CD3FA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腓立比书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2:15</w:t>
      </w:r>
    </w:p>
    <w:p w:rsidR="0091733E" w:rsidRPr="004476AA" w:rsidRDefault="00001F27" w:rsidP="0091733E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="0091733E" w:rsidRPr="004476AA">
        <w:rPr>
          <w:rFonts w:asciiTheme="majorEastAsia" w:eastAsiaTheme="majorEastAsia" w:hAnsiTheme="majorEastAsia"/>
          <w:b/>
          <w:bCs/>
          <w:lang w:eastAsia="zh-CN"/>
        </w:rPr>
        <w:t>:1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987210" w:rsidRPr="004476AA">
        <w:rPr>
          <w:rFonts w:asciiTheme="majorEastAsia" w:eastAsiaTheme="majorEastAsia" w:hAnsiTheme="majorEastAsia" w:hint="eastAsia"/>
          <w:lang w:eastAsia="zh-CN"/>
        </w:rPr>
        <w:t>使你们无可指摘、纯洁无杂，在弯曲悖谬的世代中，作神无瑕疵的儿女；你们在其中好像发光之体显在世界里，</w:t>
      </w:r>
    </w:p>
    <w:p w:rsidR="007D4BF6" w:rsidRPr="004476AA" w:rsidRDefault="007D4BF6" w:rsidP="0091733E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约翰福音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1:4-5</w:t>
      </w:r>
      <w:r w:rsidR="00E63AE2"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；8</w:t>
      </w:r>
      <w:r w:rsidR="00E63AE2"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:12</w:t>
      </w:r>
      <w:r w:rsidR="00E63AE2"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；1</w:t>
      </w:r>
      <w:r w:rsidR="00E63AE2"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2:46</w:t>
      </w:r>
    </w:p>
    <w:p w:rsidR="0091733E" w:rsidRPr="004476AA" w:rsidRDefault="007D4BF6" w:rsidP="00CD3FA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="0091733E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4</w:t>
      </w:r>
      <w:r w:rsidR="0091733E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970F4A" w:rsidRPr="004476AA">
        <w:rPr>
          <w:rFonts w:asciiTheme="majorEastAsia" w:eastAsiaTheme="majorEastAsia" w:hAnsiTheme="majorEastAsia" w:hint="eastAsia"/>
          <w:lang w:eastAsia="zh-CN"/>
        </w:rPr>
        <w:t>生命在祂里面，这生命就是人的光。</w:t>
      </w:r>
    </w:p>
    <w:p w:rsidR="00CD3FA8" w:rsidRPr="004476AA" w:rsidRDefault="00096E68" w:rsidP="00CD3FA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="00CD3FA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970F4A"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7B4F62" w:rsidRPr="004476AA">
        <w:rPr>
          <w:rFonts w:asciiTheme="majorEastAsia" w:eastAsiaTheme="majorEastAsia" w:hAnsiTheme="majorEastAsia" w:hint="eastAsia"/>
          <w:lang w:eastAsia="zh-CN"/>
        </w:rPr>
        <w:t xml:space="preserve"> 光照在黑暗里，黑暗未曾胜过光。</w:t>
      </w:r>
    </w:p>
    <w:p w:rsidR="00CD3FA8" w:rsidRPr="004476AA" w:rsidRDefault="007D2429" w:rsidP="00082D73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8</w:t>
      </w:r>
      <w:r w:rsidR="00CD3FA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A31B57"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110EE9" w:rsidRPr="004476AA">
        <w:rPr>
          <w:rFonts w:asciiTheme="majorEastAsia" w:eastAsiaTheme="majorEastAsia" w:hAnsiTheme="majorEastAsia" w:hint="eastAsia"/>
          <w:lang w:eastAsia="zh-CN"/>
        </w:rPr>
        <w:t>于是耶稣又对众人讲论说，我是世界的光，跟从我的，就绝不在黑暗里行，必要得着生命的光。</w:t>
      </w:r>
    </w:p>
    <w:p w:rsidR="00CD3FA8" w:rsidRPr="004476AA" w:rsidRDefault="00A31B57" w:rsidP="00CD3FA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12</w:t>
      </w:r>
      <w:r w:rsidR="00CD3FA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46</w:t>
      </w:r>
      <w:r w:rsidR="00CD3FA8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EE2ED5" w:rsidRPr="004476AA">
        <w:rPr>
          <w:rFonts w:asciiTheme="majorEastAsia" w:eastAsiaTheme="majorEastAsia" w:hAnsiTheme="majorEastAsia" w:hint="eastAsia"/>
          <w:lang w:eastAsia="zh-CN"/>
        </w:rPr>
        <w:t>我到世上来作光，叫一切信入我的，不住在黑暗里。</w:t>
      </w:r>
    </w:p>
    <w:p w:rsidR="008117E5" w:rsidRPr="004476AA" w:rsidRDefault="00217C96" w:rsidP="00BB56FD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建议每日阅读</w:t>
      </w:r>
    </w:p>
    <w:p w:rsidR="00004543" w:rsidRPr="004476AA" w:rsidRDefault="00715A1F" w:rsidP="0040725B">
      <w:pPr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今天要应用带有乌陵和土明的胸牌，……需要带领者把圣徒和基督担负在心上，好知道圣徒的光景和基督所完成的，以得着神的引导。……这些带领者需要看见主的照耀，也需要读圣徒，</w:t>
      </w:r>
    </w:p>
    <w:p w:rsidR="0040725B" w:rsidRPr="004476AA" w:rsidRDefault="00715A1F" w:rsidP="005470DF">
      <w:pPr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然后他们才能得着主对当地召会的引导。</w:t>
      </w:r>
    </w:p>
    <w:p w:rsidR="00715A1F" w:rsidRPr="004476AA" w:rsidRDefault="00715A1F" w:rsidP="00715A1F">
      <w:pPr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神借着带有乌陵和土明的胸牌说话的方式，与我们所以为的正好相反。神不是借着发亮的宝石说话，而是借着变暗的宝石说话。这意思是说，神是借着消极的光景说话。按正常情形，胸牌里的十二块宝石都在乌陵的照耀之下。忽然间刻着某个名字的宝石变暗了，这块宝石变暗就是神即时的说话。我们天然的观念会以为，神借着胸牌的说话来自发亮的宝石。事实上，祂乃是借着忽然间变暗的宝石说话（《出埃及记生命读经》，一六三八至一六三九页）。</w:t>
      </w:r>
    </w:p>
    <w:p w:rsidR="00715A1F" w:rsidRPr="004476AA" w:rsidRDefault="00715A1F" w:rsidP="00715A1F">
      <w:pPr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保罗的书信以及主耶稣给亚西亚七个召会的七封书信，都是根据这个原则写的。这些书信不是根据召会里积极的事情写的，而是根据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lastRenderedPageBreak/>
        <w:t>召会消极的光景写的。我们以保罗写给哥林多人的头一封书信为例，……保罗照着他对哥林多消极的光景所读出来的，写了哥林多前书。他考量那种光景，就知道要写什么。虽然他的著作是基于消极的事情，但在这封书信里，他却把积极的东西—基督的丰富—服事给召会。</w:t>
      </w:r>
    </w:p>
    <w:p w:rsidR="00715A1F" w:rsidRPr="004476AA" w:rsidRDefault="00715A1F" w:rsidP="00715A1F">
      <w:pPr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今天基督徒中间的难处乃是因着有太多的黑暗，神就无法来暴露黑暗。当每样东西都在黑暗里，我们就很难指出哪件东西是在黑暗里。……所有的灯若都亮着</w:t>
      </w:r>
      <w:r w:rsidR="00690C51" w:rsidRPr="004476AA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时</w:t>
      </w:r>
      <w:r w:rsidR="00EE1AD3" w:rsidRPr="004476AA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，我们很容易就可找出变暗的那一盏。这说明了神如何借着胸牌说话；一块宝石变暗了，就是神即时的说话。</w:t>
      </w:r>
    </w:p>
    <w:p w:rsidR="00715A1F" w:rsidRPr="004476AA" w:rsidRDefault="00715A1F" w:rsidP="00715A1F">
      <w:pPr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为要显明黑暗，首先必须有光的照耀。……所有的灯都亮着时，有一盏灯变暗了，黑暗立刻就显出来了。这个黑暗就指明有些事情错了。如果在一个召会里，事情错了很容易被发现，那个召会就是正常的。……当黑暗笼罩时，消极的事情就不可能暴露出来。为此，光是不可少的。在光的照耀下所暴露的，就是神的说话。神是借着事情变为消极而说话；这种消极的光景就指明缺少基督。我们这样来读消极的光景，就晓得神的引导了。然后在我们所在的地方，我们就会晓得神要我们作什么，然后我们就该跟随祂的引导。</w:t>
      </w:r>
    </w:p>
    <w:p w:rsidR="0090771D" w:rsidRPr="004476AA" w:rsidRDefault="00715A1F" w:rsidP="00715A1F">
      <w:pPr>
        <w:ind w:firstLine="45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借着胸牌所得的引导，总是与审判有关。……因着主的说话是借着消极的光景，这样的说话就是一种审判。……在保罗的照耀之下，黑暗就被暴露了。保罗有些书信是照着黑暗、照着召会里圣徒消极的光景写的。因着保罗看见在哥林多召会里的一些黑暗面，这些黑暗面乃是神审判的字母，保罗就能写出哥林多前书这卷审判的书来。但随着这卷书信里所含的一切审判，却有许多积极的事物，就是有基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lastRenderedPageBreak/>
        <w:t>督的丰富，供应给在哥林多的信徒。这就是神说话的方式。不论是在旧约，或是在新约里，神的说话都是根据消极的光景；然而却有基督的丰富作祂子民的供应（《出埃及记生命读经》，一六三九至一六四一页）。</w:t>
      </w:r>
    </w:p>
    <w:p w:rsidR="00A02A57" w:rsidRPr="004476AA" w:rsidRDefault="00A02A57" w:rsidP="002822C1">
      <w:pPr>
        <w:jc w:val="both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4476AA" w:rsidTr="005530D4">
        <w:trPr>
          <w:trHeight w:val="252"/>
        </w:trPr>
        <w:tc>
          <w:tcPr>
            <w:tcW w:w="1295" w:type="dxa"/>
          </w:tcPr>
          <w:p w:rsidR="00217C96" w:rsidRPr="004476AA" w:rsidRDefault="00217C96" w:rsidP="00BB56FD">
            <w:pPr>
              <w:tabs>
                <w:tab w:val="left" w:pos="2430"/>
              </w:tabs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4476A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周六</w:t>
            </w:r>
            <w:r w:rsidR="00EF2E17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2</w:t>
            </w:r>
            <w:r w:rsidR="00940B4C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/</w:t>
            </w:r>
            <w:r w:rsidR="007D3AD2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10</w:t>
            </w:r>
          </w:p>
        </w:tc>
      </w:tr>
    </w:tbl>
    <w:p w:rsidR="00217C96" w:rsidRPr="004476AA" w:rsidRDefault="00217C96" w:rsidP="00470524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u w:val="single"/>
        </w:rPr>
      </w:pPr>
      <w:r w:rsidRPr="004476AA">
        <w:rPr>
          <w:rFonts w:asciiTheme="majorEastAsia" w:eastAsiaTheme="majorEastAsia" w:hAnsiTheme="majorEastAsia" w:hint="eastAsia"/>
          <w:b/>
          <w:u w:val="single"/>
        </w:rPr>
        <w:t>背诵经节</w:t>
      </w:r>
    </w:p>
    <w:p w:rsidR="002134E4" w:rsidRPr="004476AA" w:rsidRDefault="00E24F45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ajorEastAsia" w:eastAsiaTheme="majorEastAsia" w:hAnsiTheme="majorEastAsia" w:cs="SimSun"/>
          <w:color w:val="000000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使徒行传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6</w:t>
      </w:r>
      <w:r w:rsidR="00DF1E80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4</w:t>
      </w:r>
      <w:r w:rsidR="00DF1E80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Pr="004476AA">
        <w:rPr>
          <w:rFonts w:asciiTheme="majorEastAsia" w:eastAsiaTheme="majorEastAsia" w:hAnsiTheme="majorEastAsia" w:hint="eastAsia"/>
          <w:lang w:eastAsia="zh-CN"/>
        </w:rPr>
        <w:t>但我们要坚定持续地祷告，并尽话语的职事。</w:t>
      </w:r>
    </w:p>
    <w:p w:rsidR="000E4F16" w:rsidRPr="004476AA" w:rsidRDefault="00217C96" w:rsidP="00BB56FD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0000" w:themeColor="text1"/>
          <w:u w:val="single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相关经节</w:t>
      </w:r>
    </w:p>
    <w:p w:rsidR="00166941" w:rsidRPr="004476AA" w:rsidRDefault="000F60A9" w:rsidP="00166941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bookmarkStart w:id="6" w:name="_Hlk142566072"/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歌罗西</w:t>
      </w:r>
      <w:r w:rsidR="00166941"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书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4</w:t>
      </w:r>
      <w:r w:rsidR="00166941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262F7E"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</w:p>
    <w:p w:rsidR="00166941" w:rsidRPr="004476AA" w:rsidRDefault="000F60A9" w:rsidP="00166941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4</w:t>
      </w:r>
      <w:r w:rsidR="00166941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262F7E"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="00166941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2108F5" w:rsidRPr="004476AA">
        <w:rPr>
          <w:rFonts w:asciiTheme="majorEastAsia" w:eastAsiaTheme="majorEastAsia" w:hAnsiTheme="majorEastAsia" w:hint="eastAsia"/>
          <w:lang w:eastAsia="zh-CN"/>
        </w:rPr>
        <w:t>你们要坚定持续</w:t>
      </w:r>
      <w:bookmarkStart w:id="7" w:name="_Hlk157806372"/>
      <w:r w:rsidR="002108F5" w:rsidRPr="004476AA">
        <w:rPr>
          <w:rFonts w:asciiTheme="majorEastAsia" w:eastAsiaTheme="majorEastAsia" w:hAnsiTheme="majorEastAsia" w:hint="eastAsia"/>
          <w:lang w:eastAsia="zh-CN"/>
        </w:rPr>
        <w:t>地</w:t>
      </w:r>
      <w:bookmarkEnd w:id="7"/>
      <w:r w:rsidR="002108F5" w:rsidRPr="004476AA">
        <w:rPr>
          <w:rFonts w:asciiTheme="majorEastAsia" w:eastAsiaTheme="majorEastAsia" w:hAnsiTheme="majorEastAsia" w:hint="eastAsia"/>
          <w:lang w:eastAsia="zh-CN"/>
        </w:rPr>
        <w:t>祷告，在此儆醒感恩，</w:t>
      </w:r>
    </w:p>
    <w:p w:rsidR="007D7F4E" w:rsidRPr="004476AA" w:rsidRDefault="007D7F4E" w:rsidP="00166941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使徒行传 6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:4</w:t>
      </w:r>
      <w:r w:rsidR="00F95FDE"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；</w:t>
      </w:r>
      <w:r w:rsidR="004B4F98"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1</w:t>
      </w:r>
      <w:r w:rsidR="004B4F98"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:14</w:t>
      </w:r>
      <w:r w:rsidR="004B4F98"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；2</w:t>
      </w:r>
      <w:r w:rsidR="004B4F98"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:42</w:t>
      </w:r>
    </w:p>
    <w:p w:rsidR="00DB1268" w:rsidRPr="004476AA" w:rsidRDefault="004B4F98" w:rsidP="00166941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6</w:t>
      </w:r>
      <w:r w:rsidR="00DB126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4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52420A" w:rsidRPr="004476AA">
        <w:rPr>
          <w:rFonts w:asciiTheme="majorEastAsia" w:eastAsiaTheme="majorEastAsia" w:hAnsiTheme="majorEastAsia" w:hint="eastAsia"/>
          <w:lang w:eastAsia="zh-CN"/>
        </w:rPr>
        <w:t>但我们要坚定持续</w:t>
      </w:r>
      <w:r w:rsidR="00E24F45" w:rsidRPr="004476AA">
        <w:rPr>
          <w:rFonts w:asciiTheme="majorEastAsia" w:eastAsiaTheme="majorEastAsia" w:hAnsiTheme="majorEastAsia" w:hint="eastAsia"/>
          <w:lang w:eastAsia="zh-CN"/>
        </w:rPr>
        <w:t>地</w:t>
      </w:r>
      <w:r w:rsidR="0052420A" w:rsidRPr="004476AA">
        <w:rPr>
          <w:rFonts w:asciiTheme="majorEastAsia" w:eastAsiaTheme="majorEastAsia" w:hAnsiTheme="majorEastAsia" w:hint="eastAsia"/>
          <w:lang w:eastAsia="zh-CN"/>
        </w:rPr>
        <w:t>祷告，并尽话语的职事。</w:t>
      </w:r>
    </w:p>
    <w:p w:rsidR="004B4F98" w:rsidRPr="004476AA" w:rsidRDefault="004B4F98" w:rsidP="00166941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1:14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A01422" w:rsidRPr="004476AA">
        <w:rPr>
          <w:rFonts w:asciiTheme="majorEastAsia" w:eastAsiaTheme="majorEastAsia" w:hAnsiTheme="majorEastAsia" w:hint="eastAsia"/>
          <w:lang w:eastAsia="zh-CN"/>
        </w:rPr>
        <w:t>这些人同着几个妇人，和耶稣的母亲马利亚，并耶稣的兄弟，都同心合意，坚定持续</w:t>
      </w:r>
      <w:bookmarkStart w:id="8" w:name="_Hlk157806297"/>
      <w:r w:rsidR="00632587" w:rsidRPr="004476AA">
        <w:rPr>
          <w:rFonts w:asciiTheme="majorEastAsia" w:eastAsiaTheme="majorEastAsia" w:hAnsiTheme="majorEastAsia" w:hint="eastAsia"/>
          <w:lang w:eastAsia="zh-CN"/>
        </w:rPr>
        <w:t>地</w:t>
      </w:r>
      <w:bookmarkEnd w:id="8"/>
      <w:r w:rsidR="00A01422" w:rsidRPr="004476AA">
        <w:rPr>
          <w:rFonts w:asciiTheme="majorEastAsia" w:eastAsiaTheme="majorEastAsia" w:hAnsiTheme="majorEastAsia" w:hint="eastAsia"/>
          <w:lang w:eastAsia="zh-CN"/>
        </w:rPr>
        <w:t>祷告。</w:t>
      </w:r>
    </w:p>
    <w:p w:rsidR="00166941" w:rsidRPr="004476AA" w:rsidRDefault="0048715D" w:rsidP="00166941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="00166941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42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D8452E" w:rsidRPr="004476AA">
        <w:rPr>
          <w:rFonts w:asciiTheme="majorEastAsia" w:eastAsiaTheme="majorEastAsia" w:hAnsiTheme="majorEastAsia" w:hint="eastAsia"/>
          <w:lang w:eastAsia="zh-CN"/>
        </w:rPr>
        <w:t>他们都坚定持续在使徒的教训和交通里，持续擘饼和祷告。</w:t>
      </w:r>
    </w:p>
    <w:p w:rsidR="00192A99" w:rsidRPr="004476AA" w:rsidRDefault="00192A99" w:rsidP="00192A99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腓立比书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2:13</w:t>
      </w:r>
    </w:p>
    <w:p w:rsidR="00192A99" w:rsidRPr="004476AA" w:rsidRDefault="00192A99" w:rsidP="00192A99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2:13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9D0D7A" w:rsidRPr="004476AA">
        <w:rPr>
          <w:rFonts w:asciiTheme="majorEastAsia" w:eastAsiaTheme="majorEastAsia" w:hAnsiTheme="majorEastAsia" w:hint="eastAsia"/>
          <w:lang w:eastAsia="zh-CN"/>
        </w:rPr>
        <w:t>因为乃是神为着祂的美意，在你们里面运行，使你们立志并行事。</w:t>
      </w:r>
    </w:p>
    <w:p w:rsidR="003135A0" w:rsidRPr="004476AA" w:rsidRDefault="003F2C11" w:rsidP="003135A0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马太</w:t>
      </w:r>
      <w:r w:rsidR="003135A0"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福音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3135A0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3</w:t>
      </w:r>
      <w:r w:rsidR="00E062AE"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，8</w:t>
      </w:r>
    </w:p>
    <w:p w:rsidR="003135A0" w:rsidRPr="004476AA" w:rsidRDefault="00E062AE" w:rsidP="003135A0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3135A0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3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BF371A" w:rsidRPr="004476AA">
        <w:rPr>
          <w:rFonts w:asciiTheme="majorEastAsia" w:eastAsiaTheme="majorEastAsia" w:hAnsiTheme="majorEastAsia" w:hint="eastAsia"/>
          <w:lang w:eastAsia="zh-CN"/>
        </w:rPr>
        <w:t>灵里贫穷的人有福了，因为诸天的国是他们的。</w:t>
      </w:r>
    </w:p>
    <w:p w:rsidR="00166941" w:rsidRPr="004476AA" w:rsidRDefault="00E062AE" w:rsidP="00166941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166941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8</w:t>
      </w:r>
      <w:r w:rsidR="00166941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A30A79" w:rsidRPr="004476AA">
        <w:rPr>
          <w:rFonts w:asciiTheme="majorEastAsia" w:eastAsiaTheme="majorEastAsia" w:hAnsiTheme="majorEastAsia" w:hint="eastAsia"/>
          <w:lang w:eastAsia="zh-CN"/>
        </w:rPr>
        <w:t>清心的人有福了，因为他们必看见神。</w:t>
      </w:r>
    </w:p>
    <w:p w:rsidR="000F5391" w:rsidRPr="004476AA" w:rsidRDefault="0066200E" w:rsidP="00166941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帖撒罗尼迦前书</w:t>
      </w:r>
      <w:r w:rsidR="000F5391"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0F5391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17</w:t>
      </w:r>
    </w:p>
    <w:p w:rsidR="00166941" w:rsidRPr="004476AA" w:rsidRDefault="0066200E" w:rsidP="00166941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166941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17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F4007C" w:rsidRPr="004476AA">
        <w:rPr>
          <w:rFonts w:asciiTheme="majorEastAsia" w:eastAsiaTheme="majorEastAsia" w:hAnsiTheme="majorEastAsia" w:hint="eastAsia"/>
          <w:lang w:eastAsia="zh-CN"/>
        </w:rPr>
        <w:t>不住地祷告，</w:t>
      </w:r>
    </w:p>
    <w:bookmarkEnd w:id="6"/>
    <w:p w:rsidR="00217C96" w:rsidRPr="004476AA" w:rsidRDefault="00217C96" w:rsidP="00BB56FD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0000" w:themeColor="text1"/>
          <w:u w:val="single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建议每日阅读</w:t>
      </w:r>
    </w:p>
    <w:p w:rsidR="000E1433" w:rsidRPr="004476AA" w:rsidRDefault="000E1433" w:rsidP="004476AA">
      <w:pPr>
        <w:tabs>
          <w:tab w:val="left" w:pos="2430"/>
        </w:tabs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</w:rPr>
      </w:pPr>
      <w:bookmarkStart w:id="9" w:name="_Hlk127304640"/>
      <w:r w:rsidRPr="004476AA">
        <w:rPr>
          <w:rFonts w:asciiTheme="majorEastAsia" w:eastAsiaTheme="majorEastAsia" w:hAnsiTheme="majorEastAsia" w:hint="eastAsia"/>
          <w:color w:val="000000" w:themeColor="text1"/>
        </w:rPr>
        <w:t>论到坚定持续</w:t>
      </w:r>
      <w:r w:rsidR="00E47050" w:rsidRPr="004476AA">
        <w:rPr>
          <w:rFonts w:asciiTheme="majorEastAsia" w:eastAsiaTheme="majorEastAsia" w:hAnsiTheme="majorEastAsia" w:hint="eastAsia"/>
          <w:color w:val="000000" w:themeColor="text1"/>
        </w:rPr>
        <w:t>地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祷告，……我们要乐意和主办交涉，甚至向祂许愿说，我们要作祷告的人。如果各召会里的众圣徒都和主办这样的交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lastRenderedPageBreak/>
        <w:t>涉，主的恢复就会大大地得着丰富并被拔高。不仅如此，众圣徒也会享受主，享受主的同在和祂即时并常时的膏油涂抹。他们会终日享受主的笑脸。我们坚定持续地祷告时，基督活的人位就成了我们的经历和享受（《歌罗西书生命读经》，七二六页）。</w:t>
      </w:r>
    </w:p>
    <w:p w:rsidR="000E1433" w:rsidRPr="004476AA" w:rsidRDefault="000E1433" w:rsidP="004476AA">
      <w:pPr>
        <w:tabs>
          <w:tab w:val="left" w:pos="2430"/>
        </w:tabs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召会是否活泼、新鲜、丰富，在于这一件事：我们不断被三一神充满。亲爱的弟兄，为此我们首先需要乐意，其次需要倒空。……我们所需要的第三件事是随时、不住地祷告。我们必须祷告。如果我们能作事，我们就不需要多多祷告。我们有自信、有知识、有办法、有才干、有力量；我们确信自己能掌控局面。我们需要倒空自己，因为知道我们所能作的都不算数；这不仅是神所弃绝的，甚至也是神所定罪的。凡旧人所能作的，都是神所定罪的。我们必须认识这一点。然后我们就会看见我们需要神，并且会随时、不住地祷告。</w:t>
      </w:r>
    </w:p>
    <w:p w:rsidR="000E1433" w:rsidRPr="004476AA" w:rsidRDefault="000E1433" w:rsidP="004476AA">
      <w:pPr>
        <w:tabs>
          <w:tab w:val="left" w:pos="2430"/>
        </w:tabs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倘若你不乐意、不倒空、不祷告，我就无法帮助你；你也无法对别人有帮助。……</w:t>
      </w:r>
      <w:r w:rsidR="00690C51" w:rsidRPr="004476AA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我们应当祷告：</w:t>
      </w:r>
      <w:r w:rsidR="00EE1AD3" w:rsidRPr="004476AA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“主，靠着你的怜悯，我是乐意的。因着你的恩典，我是倒空的。我完全倒空地向你敞开。我不愿持守已往的经历，我要新鲜。”你随时、不住地祷告，被祂充满，你就会经历</w:t>
      </w:r>
      <w:r w:rsidR="00690C51" w:rsidRPr="004476AA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神圣的</w:t>
      </w:r>
      <w:r w:rsidR="00EE1AD3" w:rsidRPr="004476AA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智慧、悟性、知识像潮水一般临到你。……你会知道如何以神圣的性情接触圣徒，如何以基督供应他们，如何以基督的救赎和神的审判建造他们。你也会有一种内里的能力，在变化里并在召会生活里建造圣徒；不是仅仅在性格上建造他们，乃是把他们建造成为神的居所。……要在领头的事上丰富，我们就必须乐意、倒空且不住地祷告。</w:t>
      </w:r>
    </w:p>
    <w:p w:rsidR="000E1433" w:rsidRPr="004476AA" w:rsidRDefault="000E1433" w:rsidP="004476AA">
      <w:pPr>
        <w:tabs>
          <w:tab w:val="left" w:pos="2430"/>
        </w:tabs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长老们来在一起的时候应当祷告，而不该仅仅讨论事情。你们喜欢称之为交通，但也许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lastRenderedPageBreak/>
        <w:t>只是讨论。长老们需要祷告：将他们的心思、不同的见解，祷告到一里。……你们应当把自己祷告到灵里。你们在灵里祷告，就有同一的心思，就在一里。……甚至在牧养、看望未得救的人或圣徒时，我们也该一直在祷告里。我们都经历过，如果我们不住地祷告，我们去的时候就不会说我们原先以为要说的。我们发现自己说了原先无意要说的事，我们所说的是新的。借着不住地祷告，我们的灵得了释放，并且我们发现自己从灵里说话。</w:t>
      </w:r>
    </w:p>
    <w:p w:rsidR="000E1433" w:rsidRPr="004476AA" w:rsidRDefault="000E1433" w:rsidP="004476AA">
      <w:pPr>
        <w:tabs>
          <w:tab w:val="left" w:pos="2430"/>
        </w:tabs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无论在什么地方，长老们极缺乏的就是不住地祷告。你们缺少祷告，所以你们缺少那灵。乃是当你们在祷告中完全被定罪时，你们对于环境、对于人、对于召会，才能得着主的智慧和真正的领会。</w:t>
      </w:r>
    </w:p>
    <w:p w:rsidR="00594774" w:rsidRPr="004476AA" w:rsidRDefault="000E1433" w:rsidP="004476AA">
      <w:pPr>
        <w:tabs>
          <w:tab w:val="left" w:pos="2430"/>
        </w:tabs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</w:rPr>
      </w:pPr>
      <w:r w:rsidRPr="004476AA">
        <w:rPr>
          <w:rFonts w:asciiTheme="majorEastAsia" w:eastAsiaTheme="majorEastAsia" w:hAnsiTheme="majorEastAsia" w:hint="eastAsia"/>
          <w:color w:val="000000" w:themeColor="text1"/>
        </w:rPr>
        <w:t>基督徒的生活乃是祷告的生活。长老不是特殊的基督徒。要作正确的长老，就要作正常的基督徒。许多基督徒都不正常，因此长老应当建立正常的榜样。……这样，召会才能得着建造。你们要仰望主的怜悯和恩典，尽力实行这事（《李常受文集一九八三年》第一册，一</w:t>
      </w:r>
      <w:r w:rsidRPr="004476AA">
        <w:rPr>
          <w:rFonts w:asciiTheme="majorEastAsia" w:eastAsiaTheme="majorEastAsia" w:hAnsiTheme="majorEastAsia"/>
          <w:color w:val="000000" w:themeColor="text1"/>
        </w:rPr>
        <w:t>○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三至一</w:t>
      </w:r>
      <w:r w:rsidRPr="004476AA">
        <w:rPr>
          <w:rFonts w:asciiTheme="majorEastAsia" w:eastAsiaTheme="majorEastAsia" w:hAnsiTheme="majorEastAsia"/>
          <w:color w:val="000000" w:themeColor="text1"/>
        </w:rPr>
        <w:t>○</w:t>
      </w:r>
      <w:r w:rsidRPr="004476AA">
        <w:rPr>
          <w:rFonts w:asciiTheme="majorEastAsia" w:eastAsiaTheme="majorEastAsia" w:hAnsiTheme="majorEastAsia" w:hint="eastAsia"/>
          <w:color w:val="000000" w:themeColor="text1"/>
        </w:rPr>
        <w:t>七页）。</w:t>
      </w:r>
    </w:p>
    <w:p w:rsidR="007872A5" w:rsidRPr="004476AA" w:rsidRDefault="007872A5" w:rsidP="004476AA">
      <w:pPr>
        <w:tabs>
          <w:tab w:val="left" w:pos="2430"/>
        </w:tabs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</w:rPr>
      </w:pPr>
    </w:p>
    <w:p w:rsidR="003F6290" w:rsidRPr="004476AA" w:rsidRDefault="007D6993" w:rsidP="00A01F11">
      <w:pPr>
        <w:pStyle w:val="Heading1"/>
        <w:spacing w:before="0" w:beforeAutospacing="0" w:after="0" w:afterAutospacing="0"/>
        <w:jc w:val="center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4476A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祷告</w:t>
      </w:r>
      <w:r w:rsidR="004A7651" w:rsidRPr="004476A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 xml:space="preserve"> </w:t>
      </w:r>
      <w:r w:rsidR="004A7651" w:rsidRPr="004476AA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 xml:space="preserve">- </w:t>
      </w:r>
      <w:r w:rsidR="007E5BDE" w:rsidRPr="004476A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与主同劳</w:t>
      </w:r>
    </w:p>
    <w:p w:rsidR="007E3030" w:rsidRPr="004476AA" w:rsidRDefault="000E7A81" w:rsidP="00A01F11">
      <w:pPr>
        <w:pStyle w:val="Heading1"/>
        <w:spacing w:before="0" w:beforeAutospacing="0" w:after="0" w:afterAutospacing="0"/>
        <w:jc w:val="center"/>
        <w:rPr>
          <w:rFonts w:asciiTheme="majorEastAsia" w:eastAsiaTheme="majorEastAsia" w:hAnsiTheme="majorEastAsia" w:cs="Microsoft JhengHei"/>
          <w:sz w:val="24"/>
          <w:szCs w:val="24"/>
          <w:lang w:eastAsia="zh-CN"/>
        </w:rPr>
      </w:pPr>
      <w:r w:rsidRPr="004476AA">
        <w:rPr>
          <w:rFonts w:asciiTheme="majorEastAsia" w:eastAsiaTheme="majorEastAsia" w:hAnsiTheme="majorEastAsia" w:cs="SimSun"/>
          <w:sz w:val="24"/>
          <w:szCs w:val="24"/>
          <w:lang w:eastAsia="zh-CN"/>
        </w:rPr>
        <w:t>（</w:t>
      </w:r>
      <w:r w:rsidR="004374E3" w:rsidRPr="004476AA">
        <w:rPr>
          <w:rFonts w:asciiTheme="majorEastAsia" w:eastAsiaTheme="majorEastAsia" w:hAnsiTheme="majorEastAsia" w:cs="Microsoft JhengHei" w:hint="eastAsia"/>
          <w:sz w:val="24"/>
          <w:szCs w:val="24"/>
          <w:lang w:eastAsia="zh-CN"/>
        </w:rPr>
        <w:t>大</w:t>
      </w:r>
      <w:r w:rsidR="00A01F11" w:rsidRPr="004476AA">
        <w:rPr>
          <w:rFonts w:asciiTheme="majorEastAsia" w:eastAsiaTheme="majorEastAsia" w:hAnsiTheme="majorEastAsia" w:cs="SimSun" w:hint="eastAsia"/>
          <w:sz w:val="24"/>
          <w:szCs w:val="24"/>
          <w:lang w:eastAsia="zh-CN"/>
        </w:rPr>
        <w:t>本</w:t>
      </w:r>
      <w:r w:rsidR="00BB660D" w:rsidRPr="004476AA">
        <w:rPr>
          <w:rFonts w:asciiTheme="majorEastAsia" w:eastAsiaTheme="majorEastAsia" w:hAnsiTheme="majorEastAsia" w:cs="SimSun"/>
          <w:sz w:val="24"/>
          <w:szCs w:val="24"/>
          <w:lang w:eastAsia="zh-CN"/>
        </w:rPr>
        <w:t>5</w:t>
      </w:r>
      <w:r w:rsidR="001D766C" w:rsidRPr="004476AA">
        <w:rPr>
          <w:rFonts w:asciiTheme="majorEastAsia" w:eastAsiaTheme="majorEastAsia" w:hAnsiTheme="majorEastAsia" w:cs="SimSun"/>
          <w:sz w:val="24"/>
          <w:szCs w:val="24"/>
          <w:lang w:eastAsia="zh-CN"/>
        </w:rPr>
        <w:t>6</w:t>
      </w:r>
      <w:r w:rsidR="00BB660D" w:rsidRPr="004476AA">
        <w:rPr>
          <w:rFonts w:asciiTheme="majorEastAsia" w:eastAsiaTheme="majorEastAsia" w:hAnsiTheme="majorEastAsia" w:cs="SimSun"/>
          <w:sz w:val="24"/>
          <w:szCs w:val="24"/>
          <w:lang w:eastAsia="zh-CN"/>
        </w:rPr>
        <w:t>9</w:t>
      </w:r>
      <w:r w:rsidRPr="004476AA">
        <w:rPr>
          <w:rFonts w:asciiTheme="majorEastAsia" w:eastAsiaTheme="majorEastAsia" w:hAnsiTheme="majorEastAsia" w:cs="SimSun" w:hint="eastAsia"/>
          <w:sz w:val="24"/>
          <w:szCs w:val="24"/>
          <w:lang w:eastAsia="zh-CN"/>
        </w:rPr>
        <w:t>首</w:t>
      </w:r>
      <w:r w:rsidRPr="004476AA">
        <w:rPr>
          <w:rFonts w:asciiTheme="majorEastAsia" w:eastAsiaTheme="majorEastAsia" w:hAnsiTheme="majorEastAsia" w:cs="Microsoft JhengHei"/>
          <w:sz w:val="24"/>
          <w:szCs w:val="24"/>
          <w:lang w:eastAsia="zh-CN"/>
        </w:rPr>
        <w:t>）</w:t>
      </w:r>
    </w:p>
    <w:p w:rsidR="00AC462E" w:rsidRPr="004476AA" w:rsidRDefault="00AC462E" w:rsidP="00BB56FD">
      <w:pPr>
        <w:pStyle w:val="Heading1"/>
        <w:spacing w:before="0" w:beforeAutospacing="0" w:after="0" w:afterAutospacing="0"/>
        <w:jc w:val="center"/>
        <w:rPr>
          <w:rFonts w:asciiTheme="majorEastAsia" w:eastAsiaTheme="majorEastAsia" w:hAnsiTheme="majorEastAsia" w:cs="Microsoft JhengHei"/>
          <w:color w:val="000000" w:themeColor="text1"/>
          <w:sz w:val="24"/>
          <w:szCs w:val="24"/>
          <w:lang w:eastAsia="zh-CN"/>
        </w:rPr>
      </w:pPr>
    </w:p>
    <w:bookmarkEnd w:id="9"/>
    <w:p w:rsidR="00056E68" w:rsidRPr="004476AA" w:rsidRDefault="00056E68" w:rsidP="00C3017D">
      <w:pPr>
        <w:pStyle w:val="ListParagraph"/>
        <w:numPr>
          <w:ilvl w:val="0"/>
          <w:numId w:val="10"/>
        </w:numPr>
        <w:rPr>
          <w:rFonts w:asciiTheme="majorEastAsia" w:eastAsiaTheme="majorEastAsia" w:hAnsiTheme="majorEastAsia" w:cs="Microsoft JhengHei"/>
          <w:color w:val="000000" w:themeColor="text1"/>
        </w:rPr>
      </w:pP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祷告与主同劳苦，祷告为主将路铺，</w:t>
      </w:r>
    </w:p>
    <w:p w:rsidR="00A02DF2" w:rsidRPr="004476AA" w:rsidRDefault="00056E68" w:rsidP="007C65A6">
      <w:pPr>
        <w:pStyle w:val="ListParagraph"/>
        <w:ind w:left="1170"/>
        <w:rPr>
          <w:rFonts w:asciiTheme="majorEastAsia" w:eastAsiaTheme="majorEastAsia" w:hAnsiTheme="majorEastAsia" w:cs="Microsoft JhengHei"/>
          <w:color w:val="000000" w:themeColor="text1"/>
        </w:rPr>
      </w:pP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祷告把主来推动，也被推动走主路。</w:t>
      </w:r>
    </w:p>
    <w:p w:rsidR="00A02DF2" w:rsidRPr="004476AA" w:rsidRDefault="00A02DF2" w:rsidP="007C65A6">
      <w:pPr>
        <w:rPr>
          <w:rFonts w:asciiTheme="majorEastAsia" w:eastAsiaTheme="majorEastAsia" w:hAnsiTheme="majorEastAsia" w:cs="Microsoft JhengHei"/>
          <w:color w:val="000000" w:themeColor="text1"/>
        </w:rPr>
      </w:pPr>
    </w:p>
    <w:p w:rsidR="00C3017D" w:rsidRPr="004476AA" w:rsidRDefault="00C3017D" w:rsidP="00C3017D">
      <w:pPr>
        <w:pStyle w:val="ListParagraph"/>
        <w:numPr>
          <w:ilvl w:val="0"/>
          <w:numId w:val="10"/>
        </w:numPr>
        <w:rPr>
          <w:rFonts w:asciiTheme="majorEastAsia" w:eastAsiaTheme="majorEastAsia" w:hAnsiTheme="majorEastAsia" w:cs="Microsoft JhengHei"/>
          <w:color w:val="000000" w:themeColor="text1"/>
        </w:rPr>
      </w:pP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祷告与主同劳苦，照主心意和目的；</w:t>
      </w:r>
    </w:p>
    <w:p w:rsidR="00A02DF2" w:rsidRPr="004476AA" w:rsidRDefault="00C3017D" w:rsidP="00AD6607">
      <w:pPr>
        <w:pStyle w:val="ListParagraph"/>
        <w:ind w:left="1170"/>
        <w:rPr>
          <w:rFonts w:asciiTheme="majorEastAsia" w:eastAsiaTheme="majorEastAsia" w:hAnsiTheme="majorEastAsia" w:cs="Microsoft JhengHei"/>
          <w:color w:val="000000" w:themeColor="text1"/>
        </w:rPr>
      </w:pP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与主完全的联合，直到祝福能满溢。</w:t>
      </w:r>
    </w:p>
    <w:p w:rsidR="00A02DF2" w:rsidRPr="004476AA" w:rsidRDefault="00A02DF2" w:rsidP="00E258C4">
      <w:pPr>
        <w:pStyle w:val="ListParagraph"/>
        <w:ind w:left="1080"/>
        <w:rPr>
          <w:rFonts w:asciiTheme="majorEastAsia" w:eastAsiaTheme="majorEastAsia" w:hAnsiTheme="majorEastAsia" w:cs="Microsoft JhengHei"/>
          <w:color w:val="000000" w:themeColor="text1"/>
        </w:rPr>
      </w:pPr>
    </w:p>
    <w:p w:rsidR="00AA631B" w:rsidRPr="004476AA" w:rsidRDefault="00AA631B" w:rsidP="00AA631B">
      <w:pPr>
        <w:pStyle w:val="ListParagraph"/>
        <w:numPr>
          <w:ilvl w:val="0"/>
          <w:numId w:val="10"/>
        </w:numPr>
        <w:rPr>
          <w:rFonts w:asciiTheme="majorEastAsia" w:eastAsiaTheme="majorEastAsia" w:hAnsiTheme="majorEastAsia" w:cs="Microsoft JhengHei"/>
          <w:color w:val="000000" w:themeColor="text1"/>
        </w:rPr>
      </w:pP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祷告与主同劳苦，自己雄心要抛弃；</w:t>
      </w:r>
    </w:p>
    <w:p w:rsidR="00843CD1" w:rsidRPr="004476AA" w:rsidRDefault="00AA631B" w:rsidP="00843CD1">
      <w:pPr>
        <w:pStyle w:val="ListParagraph"/>
        <w:ind w:left="1170"/>
        <w:rPr>
          <w:rFonts w:asciiTheme="majorEastAsia" w:eastAsiaTheme="majorEastAsia" w:hAnsiTheme="majorEastAsia" w:cs="Microsoft JhengHei"/>
          <w:color w:val="000000" w:themeColor="text1"/>
        </w:rPr>
      </w:pP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己意也要全拒绝，惟独顾到主旨意。</w:t>
      </w:r>
    </w:p>
    <w:p w:rsidR="00D10900" w:rsidRPr="004476AA" w:rsidRDefault="00D10900" w:rsidP="00AA631B">
      <w:pPr>
        <w:pStyle w:val="ListParagraph"/>
        <w:ind w:left="1170"/>
        <w:rPr>
          <w:rFonts w:asciiTheme="majorEastAsia" w:eastAsiaTheme="majorEastAsia" w:hAnsiTheme="majorEastAsia" w:cs="Microsoft JhengHei"/>
          <w:color w:val="000000" w:themeColor="text1"/>
        </w:rPr>
      </w:pPr>
    </w:p>
    <w:p w:rsidR="00DB2543" w:rsidRPr="004476AA" w:rsidRDefault="00DB2543" w:rsidP="00DB2543">
      <w:pPr>
        <w:pStyle w:val="ListParagraph"/>
        <w:numPr>
          <w:ilvl w:val="0"/>
          <w:numId w:val="10"/>
        </w:numPr>
        <w:rPr>
          <w:rFonts w:asciiTheme="majorEastAsia" w:eastAsiaTheme="majorEastAsia" w:hAnsiTheme="majorEastAsia" w:cs="Microsoft JhengHei"/>
          <w:color w:val="000000" w:themeColor="text1"/>
        </w:rPr>
      </w:pP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祷告与主同劳苦，让主发起并推行；</w:t>
      </w:r>
    </w:p>
    <w:p w:rsidR="00843CD1" w:rsidRPr="004476AA" w:rsidRDefault="00DB2543" w:rsidP="00843B2C">
      <w:pPr>
        <w:pStyle w:val="ListParagraph"/>
        <w:ind w:left="1170"/>
        <w:rPr>
          <w:rFonts w:asciiTheme="majorEastAsia" w:eastAsiaTheme="majorEastAsia" w:hAnsiTheme="majorEastAsia" w:cs="Microsoft JhengHei"/>
          <w:color w:val="000000" w:themeColor="text1"/>
        </w:rPr>
      </w:pP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所有计</w:t>
      </w:r>
      <w:r w:rsidR="007872A5"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划</w:t>
      </w: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和工作，都是主借我完成。</w:t>
      </w:r>
    </w:p>
    <w:p w:rsidR="00843B2C" w:rsidRPr="004476AA" w:rsidRDefault="00843B2C" w:rsidP="00843B2C">
      <w:pPr>
        <w:pStyle w:val="ListParagraph"/>
        <w:ind w:left="1170"/>
        <w:rPr>
          <w:rFonts w:asciiTheme="majorEastAsia" w:eastAsiaTheme="majorEastAsia" w:hAnsiTheme="majorEastAsia" w:cs="Microsoft JhengHei"/>
          <w:color w:val="000000" w:themeColor="text1"/>
        </w:rPr>
      </w:pPr>
    </w:p>
    <w:p w:rsidR="00AB6AA1" w:rsidRPr="004476AA" w:rsidRDefault="00AB6AA1" w:rsidP="00AB6AA1">
      <w:pPr>
        <w:pStyle w:val="ListParagraph"/>
        <w:numPr>
          <w:ilvl w:val="0"/>
          <w:numId w:val="10"/>
        </w:numPr>
        <w:rPr>
          <w:rFonts w:asciiTheme="majorEastAsia" w:eastAsiaTheme="majorEastAsia" w:hAnsiTheme="majorEastAsia" w:cs="Microsoft JhengHei"/>
          <w:color w:val="000000" w:themeColor="text1"/>
        </w:rPr>
      </w:pP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祷告与主同劳苦，直到大轮已转动；</w:t>
      </w:r>
    </w:p>
    <w:p w:rsidR="0092772F" w:rsidRPr="004476AA" w:rsidRDefault="00AB6AA1" w:rsidP="000927C1">
      <w:pPr>
        <w:pStyle w:val="ListParagraph"/>
        <w:ind w:left="1170"/>
        <w:rPr>
          <w:rFonts w:asciiTheme="majorEastAsia" w:eastAsiaTheme="majorEastAsia" w:hAnsiTheme="majorEastAsia" w:cs="Microsoft JhengHei"/>
          <w:color w:val="000000" w:themeColor="text1"/>
        </w:rPr>
      </w:pPr>
      <w:r w:rsidRPr="004476AA">
        <w:rPr>
          <w:rFonts w:asciiTheme="majorEastAsia" w:eastAsiaTheme="majorEastAsia" w:hAnsiTheme="majorEastAsia" w:cs="Microsoft JhengHei" w:hint="eastAsia"/>
          <w:color w:val="000000" w:themeColor="text1"/>
        </w:rPr>
        <w:t>与主一同来祷告，直到召会能跟从。</w:t>
      </w:r>
    </w:p>
    <w:p w:rsidR="00E80D84" w:rsidRPr="004476AA" w:rsidRDefault="00E80D84" w:rsidP="00BB56FD">
      <w:pPr>
        <w:tabs>
          <w:tab w:val="left" w:pos="851"/>
        </w:tabs>
        <w:snapToGrid w:val="0"/>
        <w:ind w:rightChars="-50" w:right="-120"/>
        <w:rPr>
          <w:rFonts w:asciiTheme="majorEastAsia" w:eastAsiaTheme="majorEastAsia" w:hAnsiTheme="majorEastAsia" w:cs="Microsoft JhengHei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4476AA" w:rsidTr="00700A41">
        <w:trPr>
          <w:trHeight w:val="234"/>
        </w:trPr>
        <w:tc>
          <w:tcPr>
            <w:tcW w:w="1295" w:type="dxa"/>
          </w:tcPr>
          <w:p w:rsidR="007223F2" w:rsidRPr="004476AA" w:rsidRDefault="007223F2" w:rsidP="00BB56FD">
            <w:pPr>
              <w:tabs>
                <w:tab w:val="left" w:pos="2430"/>
              </w:tabs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4476A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主日</w:t>
            </w:r>
            <w:r w:rsidR="00EF2E17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2</w:t>
            </w:r>
            <w:r w:rsidR="00940B4C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/</w:t>
            </w:r>
            <w:r w:rsidR="007D3AD2" w:rsidRPr="004476AA">
              <w:rPr>
                <w:rFonts w:asciiTheme="majorEastAsia" w:eastAsiaTheme="majorEastAsia" w:hAnsiTheme="majorEastAsia"/>
                <w:b/>
                <w:color w:val="000000" w:themeColor="text1"/>
              </w:rPr>
              <w:t>11</w:t>
            </w:r>
          </w:p>
        </w:tc>
      </w:tr>
    </w:tbl>
    <w:p w:rsidR="007223F2" w:rsidRPr="004476AA" w:rsidRDefault="007223F2" w:rsidP="00BB56FD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u w:val="single"/>
        </w:rPr>
      </w:pPr>
      <w:r w:rsidRPr="004476AA">
        <w:rPr>
          <w:rFonts w:asciiTheme="majorEastAsia" w:eastAsiaTheme="majorEastAsia" w:hAnsiTheme="majorEastAsia" w:hint="eastAsia"/>
          <w:b/>
          <w:u w:val="single"/>
        </w:rPr>
        <w:t>背诵经节</w:t>
      </w:r>
    </w:p>
    <w:p w:rsidR="00177A70" w:rsidRPr="004476AA" w:rsidRDefault="00F62EDB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约翰一</w:t>
      </w:r>
      <w:r w:rsidR="00EF2104" w:rsidRPr="004476AA">
        <w:rPr>
          <w:rFonts w:asciiTheme="majorEastAsia" w:eastAsiaTheme="majorEastAsia" w:hAnsiTheme="majorEastAsia" w:hint="eastAsia"/>
          <w:b/>
          <w:bCs/>
          <w:lang w:eastAsia="zh-CN"/>
        </w:rPr>
        <w:t>书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0F2E2E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14</w:t>
      </w:r>
      <w:r w:rsidR="00ED321C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Pr="004476AA">
        <w:rPr>
          <w:rFonts w:asciiTheme="majorEastAsia" w:eastAsiaTheme="majorEastAsia" w:hAnsiTheme="majorEastAsia" w:hint="eastAsia"/>
          <w:lang w:eastAsia="zh-CN"/>
        </w:rPr>
        <w:t>我们若照祂的旨意求什么，祂就听我们；这是我们向着祂所存坦然无惧的心。</w:t>
      </w:r>
    </w:p>
    <w:p w:rsidR="007223F2" w:rsidRPr="004476AA" w:rsidRDefault="007223F2" w:rsidP="0047532E">
      <w:pPr>
        <w:contextualSpacing/>
        <w:jc w:val="center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相关经节</w:t>
      </w:r>
    </w:p>
    <w:p w:rsidR="00547068" w:rsidRPr="004476AA" w:rsidRDefault="007231BC" w:rsidP="0047532E">
      <w:pPr>
        <w:pStyle w:val="NormalWeb"/>
        <w:snapToGrid w:val="0"/>
        <w:spacing w:before="0" w:beforeAutospacing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以赛亚</w:t>
      </w:r>
      <w:r w:rsidR="00CC0401" w:rsidRPr="004476AA">
        <w:rPr>
          <w:rFonts w:asciiTheme="majorEastAsia" w:eastAsiaTheme="majorEastAsia" w:hAnsiTheme="majorEastAsia" w:hint="eastAsia"/>
          <w:b/>
          <w:bCs/>
          <w:lang w:eastAsia="zh-CN"/>
        </w:rPr>
        <w:t>书</w:t>
      </w:r>
      <w:r w:rsidR="00547068"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56</w:t>
      </w:r>
      <w:r w:rsidR="0054706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7</w:t>
      </w:r>
    </w:p>
    <w:p w:rsidR="00547068" w:rsidRPr="004476AA" w:rsidRDefault="007231BC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56</w:t>
      </w:r>
      <w:r w:rsidR="0054706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7</w:t>
      </w:r>
      <w:r w:rsidR="00547068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947B5E" w:rsidRPr="004476AA">
        <w:rPr>
          <w:rFonts w:asciiTheme="majorEastAsia" w:eastAsiaTheme="majorEastAsia" w:hAnsiTheme="majorEastAsia" w:hint="eastAsia"/>
          <w:lang w:eastAsia="zh-CN"/>
        </w:rPr>
        <w:t>我必领他们到我的圣山，使他们在我祷告的殿中喜乐；他们的燔祭和平安祭，在我祭坛上必蒙悦纳；因我的殿必称为万民祷告的殿。</w:t>
      </w:r>
    </w:p>
    <w:p w:rsidR="00947B5E" w:rsidRPr="004476AA" w:rsidRDefault="00947B5E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马太福音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21:22</w:t>
      </w:r>
    </w:p>
    <w:p w:rsidR="00547068" w:rsidRPr="004476AA" w:rsidRDefault="00947B5E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21</w:t>
      </w:r>
      <w:r w:rsidR="0054706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192DC7"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="001F4309" w:rsidRPr="004476AA">
        <w:rPr>
          <w:rFonts w:asciiTheme="majorEastAsia" w:eastAsiaTheme="majorEastAsia" w:hAnsiTheme="majorEastAsia" w:hint="eastAsia"/>
          <w:lang w:eastAsia="zh-CN"/>
        </w:rPr>
        <w:t xml:space="preserve"> </w:t>
      </w:r>
      <w:r w:rsidR="00683929" w:rsidRPr="004476AA">
        <w:rPr>
          <w:rFonts w:asciiTheme="majorEastAsia" w:eastAsiaTheme="majorEastAsia" w:hAnsiTheme="majorEastAsia" w:hint="eastAsia"/>
          <w:lang w:eastAsia="zh-CN"/>
        </w:rPr>
        <w:t>你们祷告，无论求什么，只要信，就必得着。</w:t>
      </w:r>
    </w:p>
    <w:p w:rsidR="008F07C1" w:rsidRPr="004476AA" w:rsidRDefault="00C14620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>约翰一书</w:t>
      </w:r>
      <w:r w:rsidR="008F07C1"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8F07C1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14-15</w:t>
      </w:r>
    </w:p>
    <w:p w:rsidR="00547068" w:rsidRPr="004476AA" w:rsidRDefault="00C14620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54706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14</w:t>
      </w:r>
      <w:r w:rsidR="00547068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195EE8" w:rsidRPr="004476AA">
        <w:rPr>
          <w:rFonts w:asciiTheme="majorEastAsia" w:eastAsiaTheme="majorEastAsia" w:hAnsiTheme="majorEastAsia" w:hint="eastAsia"/>
          <w:lang w:eastAsia="zh-CN"/>
        </w:rPr>
        <w:t>我们若照祂的旨意求什么，祂就听我们；这是我们向着祂所存坦然无惧的心。</w:t>
      </w:r>
    </w:p>
    <w:p w:rsidR="00547068" w:rsidRPr="004476AA" w:rsidRDefault="00C14620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54706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15</w:t>
      </w:r>
      <w:r w:rsidR="00547068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A51158" w:rsidRPr="004476AA">
        <w:rPr>
          <w:rFonts w:asciiTheme="majorEastAsia" w:eastAsiaTheme="majorEastAsia" w:hAnsiTheme="majorEastAsia" w:hint="eastAsia"/>
          <w:lang w:eastAsia="zh-CN"/>
        </w:rPr>
        <w:t>我们若知道祂听我们一切所求的，就知道我们所求于祂的无不得着。</w:t>
      </w:r>
    </w:p>
    <w:p w:rsidR="00A51158" w:rsidRPr="004476AA" w:rsidRDefault="00E34900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使徒行传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12:</w:t>
      </w:r>
      <w:r w:rsidR="00115C97"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115C97" w:rsidRPr="004476AA">
        <w:rPr>
          <w:rFonts w:asciiTheme="majorEastAsia" w:eastAsiaTheme="majorEastAsia" w:hAnsiTheme="majorEastAsia" w:cs="SimSun" w:hint="eastAsia"/>
          <w:b/>
          <w:color w:val="000000"/>
          <w:lang w:eastAsia="zh-CN"/>
        </w:rPr>
        <w:t>，1</w:t>
      </w:r>
      <w:r w:rsidR="00115C97" w:rsidRPr="004476AA">
        <w:rPr>
          <w:rFonts w:asciiTheme="majorEastAsia" w:eastAsiaTheme="majorEastAsia" w:hAnsiTheme="majorEastAsia" w:cs="SimSun"/>
          <w:b/>
          <w:color w:val="000000"/>
          <w:lang w:eastAsia="zh-CN"/>
        </w:rPr>
        <w:t>2</w:t>
      </w:r>
    </w:p>
    <w:p w:rsidR="00547068" w:rsidRPr="004476AA" w:rsidRDefault="00192DC7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="00115C97"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="0054706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5</w:t>
      </w:r>
      <w:r w:rsidR="003D6571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D9269A" w:rsidRPr="004476AA">
        <w:rPr>
          <w:rFonts w:asciiTheme="majorEastAsia" w:eastAsiaTheme="majorEastAsia" w:hAnsiTheme="majorEastAsia" w:hint="eastAsia"/>
          <w:lang w:eastAsia="zh-CN"/>
        </w:rPr>
        <w:t>于是彼得被囚在监里，召会就为他切切</w:t>
      </w:r>
      <w:r w:rsidR="000D1B05" w:rsidRPr="004476AA">
        <w:rPr>
          <w:rFonts w:asciiTheme="majorEastAsia" w:eastAsiaTheme="majorEastAsia" w:hAnsiTheme="majorEastAsia" w:hint="eastAsia"/>
          <w:lang w:eastAsia="zh-CN"/>
        </w:rPr>
        <w:t>地</w:t>
      </w:r>
      <w:r w:rsidR="00D9269A" w:rsidRPr="004476AA">
        <w:rPr>
          <w:rFonts w:asciiTheme="majorEastAsia" w:eastAsiaTheme="majorEastAsia" w:hAnsiTheme="majorEastAsia" w:hint="eastAsia"/>
          <w:lang w:eastAsia="zh-CN"/>
        </w:rPr>
        <w:t>祷告神。</w:t>
      </w:r>
    </w:p>
    <w:p w:rsidR="00547068" w:rsidRPr="004476AA" w:rsidRDefault="00192DC7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="00115C97"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="0054706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="00115C97" w:rsidRPr="004476AA">
        <w:rPr>
          <w:rFonts w:asciiTheme="majorEastAsia" w:eastAsiaTheme="majorEastAsia" w:hAnsiTheme="majorEastAsia"/>
          <w:b/>
          <w:bCs/>
          <w:lang w:eastAsia="zh-CN"/>
        </w:rPr>
        <w:t>1</w:t>
      </w:r>
      <w:r w:rsidR="00547068" w:rsidRPr="004476AA">
        <w:rPr>
          <w:rFonts w:asciiTheme="majorEastAsia" w:eastAsiaTheme="majorEastAsia" w:hAnsiTheme="majorEastAsia"/>
          <w:b/>
          <w:bCs/>
          <w:lang w:eastAsia="zh-CN"/>
        </w:rPr>
        <w:t>2</w:t>
      </w:r>
      <w:r w:rsidR="000E67B6" w:rsidRPr="004476AA">
        <w:rPr>
          <w:rFonts w:asciiTheme="majorEastAsia" w:eastAsiaTheme="majorEastAsia" w:hAnsiTheme="majorEastAsia" w:hint="eastAsia"/>
          <w:lang w:eastAsia="zh-CN"/>
        </w:rPr>
        <w:t xml:space="preserve"> </w:t>
      </w:r>
      <w:r w:rsidR="00DC5519" w:rsidRPr="004476AA">
        <w:rPr>
          <w:rFonts w:asciiTheme="majorEastAsia" w:eastAsiaTheme="majorEastAsia" w:hAnsiTheme="majorEastAsia" w:hint="eastAsia"/>
          <w:lang w:eastAsia="zh-CN"/>
        </w:rPr>
        <w:t>他既明白过来，就往那称呼马可的约翰他母亲马利亚家去，在那里有好些人聚集祷告。</w:t>
      </w:r>
    </w:p>
    <w:p w:rsidR="00115C97" w:rsidRPr="004476AA" w:rsidRDefault="00264648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b/>
          <w:bCs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lang w:eastAsia="zh-CN"/>
        </w:rPr>
        <w:t xml:space="preserve">启示录 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8:3-4</w:t>
      </w:r>
    </w:p>
    <w:p w:rsidR="00547068" w:rsidRPr="004476AA" w:rsidRDefault="00264648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t>8</w:t>
      </w:r>
      <w:r w:rsidR="0054706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3</w:t>
      </w:r>
      <w:r w:rsidR="003D6571" w:rsidRPr="004476AA">
        <w:rPr>
          <w:rFonts w:asciiTheme="majorEastAsia" w:eastAsiaTheme="majorEastAsia" w:hAnsiTheme="majorEastAsia"/>
          <w:b/>
          <w:bCs/>
          <w:lang w:eastAsia="zh-CN"/>
        </w:rPr>
        <w:t xml:space="preserve"> </w:t>
      </w:r>
      <w:r w:rsidR="00DF1585" w:rsidRPr="004476AA">
        <w:rPr>
          <w:rFonts w:asciiTheme="majorEastAsia" w:eastAsiaTheme="majorEastAsia" w:hAnsiTheme="majorEastAsia" w:hint="eastAsia"/>
          <w:lang w:eastAsia="zh-CN"/>
        </w:rPr>
        <w:t>另一位天使拿着金香炉，来站在祭坛旁边，有许多香赐给祂，好同众圣徒的祷告献在宝座前的金坛上。</w:t>
      </w:r>
    </w:p>
    <w:p w:rsidR="00547068" w:rsidRPr="004476AA" w:rsidRDefault="00264648" w:rsidP="00547068">
      <w:pPr>
        <w:pStyle w:val="NormalWeb"/>
        <w:snapToGrid w:val="0"/>
        <w:contextualSpacing/>
        <w:jc w:val="both"/>
        <w:rPr>
          <w:rFonts w:asciiTheme="majorEastAsia" w:eastAsiaTheme="majorEastAsia" w:hAnsiTheme="majorEastAsia"/>
          <w:lang w:eastAsia="zh-CN"/>
        </w:rPr>
      </w:pPr>
      <w:r w:rsidRPr="004476AA">
        <w:rPr>
          <w:rFonts w:asciiTheme="majorEastAsia" w:eastAsiaTheme="majorEastAsia" w:hAnsiTheme="majorEastAsia"/>
          <w:b/>
          <w:bCs/>
          <w:lang w:eastAsia="zh-CN"/>
        </w:rPr>
        <w:lastRenderedPageBreak/>
        <w:t>8</w:t>
      </w:r>
      <w:r w:rsidR="00547068" w:rsidRPr="004476AA">
        <w:rPr>
          <w:rFonts w:asciiTheme="majorEastAsia" w:eastAsiaTheme="majorEastAsia" w:hAnsiTheme="majorEastAsia"/>
          <w:b/>
          <w:bCs/>
          <w:lang w:eastAsia="zh-CN"/>
        </w:rPr>
        <w:t>:</w:t>
      </w:r>
      <w:r w:rsidRPr="004476AA">
        <w:rPr>
          <w:rFonts w:asciiTheme="majorEastAsia" w:eastAsiaTheme="majorEastAsia" w:hAnsiTheme="majorEastAsia"/>
          <w:b/>
          <w:bCs/>
          <w:lang w:eastAsia="zh-CN"/>
        </w:rPr>
        <w:t>4</w:t>
      </w:r>
      <w:r w:rsidR="00547068" w:rsidRPr="004476AA">
        <w:rPr>
          <w:rFonts w:asciiTheme="majorEastAsia" w:eastAsiaTheme="majorEastAsia" w:hAnsiTheme="majorEastAsia"/>
          <w:lang w:eastAsia="zh-CN"/>
        </w:rPr>
        <w:t xml:space="preserve"> </w:t>
      </w:r>
      <w:r w:rsidR="00DF1585" w:rsidRPr="004476AA">
        <w:rPr>
          <w:rFonts w:asciiTheme="majorEastAsia" w:eastAsiaTheme="majorEastAsia" w:hAnsiTheme="majorEastAsia" w:hint="eastAsia"/>
          <w:lang w:eastAsia="zh-CN"/>
        </w:rPr>
        <w:t>那香的烟同众圣徒的祷告，从那天使手中上升于神面前。</w:t>
      </w:r>
      <w:bookmarkStart w:id="10" w:name="_Hlk157102327"/>
    </w:p>
    <w:bookmarkEnd w:id="10"/>
    <w:p w:rsidR="00F855C6" w:rsidRPr="004476AA" w:rsidRDefault="00F855C6" w:rsidP="00BB56FD">
      <w:pPr>
        <w:pStyle w:val="NormalWeb"/>
        <w:spacing w:before="0" w:beforeAutospacing="0" w:after="0" w:afterAutospacing="0"/>
        <w:jc w:val="both"/>
        <w:rPr>
          <w:rFonts w:asciiTheme="majorEastAsia" w:eastAsiaTheme="majorEastAsia" w:hAnsiTheme="majorEastAsia" w:cs="SimSun"/>
          <w:color w:val="000000"/>
          <w:lang w:eastAsia="zh-CN"/>
        </w:rPr>
      </w:pPr>
    </w:p>
    <w:p w:rsidR="00F32C7A" w:rsidRPr="004476AA" w:rsidRDefault="00F03981" w:rsidP="00F62EDB">
      <w:pPr>
        <w:pStyle w:val="NormalWeb"/>
        <w:spacing w:before="0" w:beforeAutospacing="0" w:after="0" w:afterAutospacing="0"/>
        <w:ind w:right="-119"/>
        <w:rPr>
          <w:rFonts w:asciiTheme="majorEastAsia" w:eastAsiaTheme="majorEastAsia" w:hAnsiTheme="majorEastAsia"/>
          <w:b/>
          <w:bCs/>
          <w:color w:val="000000" w:themeColor="text1"/>
          <w:u w:val="single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lang w:eastAsia="zh-CN"/>
        </w:rPr>
        <w:t>本周补充阅读：《</w:t>
      </w:r>
      <w:r w:rsidR="00892551" w:rsidRPr="004476A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lang w:eastAsia="zh-CN"/>
        </w:rPr>
        <w:t>提摩太前书生命读经</w:t>
      </w:r>
      <w:r w:rsidRPr="004476A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lang w:eastAsia="zh-CN"/>
        </w:rPr>
        <w:t>》第</w:t>
      </w:r>
      <w:r w:rsidR="00B264C8" w:rsidRPr="004476AA">
        <w:rPr>
          <w:rFonts w:asciiTheme="majorEastAsia" w:eastAsiaTheme="majorEastAsia" w:hAnsiTheme="majorEastAsia"/>
          <w:b/>
          <w:bCs/>
          <w:color w:val="000000" w:themeColor="text1"/>
          <w:u w:val="single"/>
          <w:lang w:eastAsia="zh-CN"/>
        </w:rPr>
        <w:t>3</w:t>
      </w:r>
      <w:r w:rsidR="003C59AD" w:rsidRPr="004476A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lang w:eastAsia="zh-CN"/>
        </w:rPr>
        <w:t>篇</w:t>
      </w:r>
    </w:p>
    <w:p w:rsidR="00CC04E5" w:rsidRPr="004476AA" w:rsidRDefault="00F03981" w:rsidP="00F62EDB">
      <w:pPr>
        <w:pStyle w:val="NormalWeb"/>
        <w:spacing w:before="0" w:beforeAutospacing="0" w:after="0" w:afterAutospacing="0"/>
        <w:ind w:right="-119"/>
        <w:rPr>
          <w:rFonts w:asciiTheme="majorEastAsia" w:eastAsiaTheme="majorEastAsia" w:hAnsiTheme="majorEastAsia"/>
          <w:b/>
          <w:color w:val="000000" w:themeColor="text1"/>
          <w:u w:val="single"/>
          <w:lang w:eastAsia="zh-CN"/>
        </w:rPr>
      </w:pPr>
      <w:r w:rsidRPr="004476AA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  <w:lang w:eastAsia="zh-CN"/>
        </w:rPr>
        <w:t>全召会真理追求</w:t>
      </w: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：《包罗万有的基督》第</w:t>
      </w:r>
      <w:r w:rsidR="00476C9C"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1</w:t>
      </w:r>
      <w:r w:rsidR="00476C9C" w:rsidRPr="004476AA">
        <w:rPr>
          <w:rFonts w:asciiTheme="majorEastAsia" w:eastAsiaTheme="majorEastAsia" w:hAnsiTheme="majorEastAsia"/>
          <w:b/>
          <w:color w:val="000000" w:themeColor="text1"/>
          <w:u w:val="single"/>
          <w:lang w:eastAsia="zh-CN"/>
        </w:rPr>
        <w:t>3</w:t>
      </w: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～</w:t>
      </w:r>
      <w:r w:rsidR="00BB19B3" w:rsidRPr="004476AA">
        <w:rPr>
          <w:rFonts w:asciiTheme="majorEastAsia" w:eastAsiaTheme="majorEastAsia" w:hAnsiTheme="majorEastAsia"/>
          <w:b/>
          <w:color w:val="000000" w:themeColor="text1"/>
          <w:u w:val="single"/>
          <w:lang w:eastAsia="zh-CN"/>
        </w:rPr>
        <w:t>1</w:t>
      </w:r>
      <w:r w:rsidR="00476C9C" w:rsidRPr="004476AA">
        <w:rPr>
          <w:rFonts w:asciiTheme="majorEastAsia" w:eastAsiaTheme="majorEastAsia" w:hAnsiTheme="majorEastAsia"/>
          <w:b/>
          <w:color w:val="000000" w:themeColor="text1"/>
          <w:u w:val="single"/>
          <w:lang w:eastAsia="zh-CN"/>
        </w:rPr>
        <w:t>4</w:t>
      </w:r>
      <w:r w:rsidRPr="004476AA">
        <w:rPr>
          <w:rFonts w:asciiTheme="majorEastAsia" w:eastAsiaTheme="majorEastAsia" w:hAnsiTheme="majorEastAsia" w:hint="eastAsia"/>
          <w:b/>
          <w:color w:val="000000" w:themeColor="text1"/>
          <w:u w:val="single"/>
          <w:lang w:eastAsia="zh-CN"/>
        </w:rPr>
        <w:t>章</w:t>
      </w:r>
    </w:p>
    <w:sectPr w:rsidR="00CC04E5" w:rsidRPr="004476AA" w:rsidSect="003812F9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A6" w:rsidRDefault="009A51A6">
      <w:r>
        <w:separator/>
      </w:r>
    </w:p>
  </w:endnote>
  <w:endnote w:type="continuationSeparator" w:id="0">
    <w:p w:rsidR="009A51A6" w:rsidRDefault="009A51A6">
      <w:r>
        <w:continuationSeparator/>
      </w:r>
    </w:p>
  </w:endnote>
  <w:endnote w:type="continuationNotice" w:id="1">
    <w:p w:rsidR="009A51A6" w:rsidRDefault="009A51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Content>
        <w:r w:rsidR="00934DB7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934DB7" w:rsidRPr="002F6312">
          <w:rPr>
            <w:rStyle w:val="PageNumber"/>
            <w:sz w:val="18"/>
            <w:szCs w:val="18"/>
          </w:rPr>
          <w:fldChar w:fldCharType="separate"/>
        </w:r>
        <w:r w:rsidR="004476AA">
          <w:rPr>
            <w:rStyle w:val="PageNumber"/>
            <w:noProof/>
            <w:sz w:val="18"/>
            <w:szCs w:val="18"/>
          </w:rPr>
          <w:t>1</w:t>
        </w:r>
        <w:r w:rsidR="00934DB7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A6" w:rsidRDefault="009A51A6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9A51A6" w:rsidRDefault="009A51A6">
      <w:r>
        <w:continuationSeparator/>
      </w:r>
    </w:p>
  </w:footnote>
  <w:footnote w:type="continuationNotice" w:id="1">
    <w:p w:rsidR="009A51A6" w:rsidRDefault="009A51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:rsidR="00637717" w:rsidRPr="000B5D75" w:rsidRDefault="00934DB7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934DB7">
      <w:rPr>
        <w:b/>
        <w:bCs/>
        <w:noProof/>
        <w:sz w:val="21"/>
        <w:szCs w:val="21"/>
      </w:rPr>
      <w:pict>
        <v:shape id="Freeform: Shape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            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>第四周　为着正确召会生活的正确祷告生活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D73D6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9E58E3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9E58E3">
      <w:rPr>
        <w:rStyle w:val="MWDate"/>
        <w:rFonts w:ascii="KaiTi" w:eastAsia="KaiTi" w:hAnsi="KaiTi"/>
        <w:b/>
        <w:bCs/>
        <w:sz w:val="21"/>
        <w:szCs w:val="21"/>
      </w:rPr>
      <w:t>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7D3AD2">
      <w:rPr>
        <w:rStyle w:val="MWDate"/>
        <w:rFonts w:ascii="KaiTi" w:eastAsia="KaiTi" w:hAnsi="KaiTi"/>
        <w:b/>
        <w:bCs/>
        <w:sz w:val="21"/>
        <w:szCs w:val="21"/>
      </w:rPr>
      <w:t>11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1F27"/>
    <w:rsid w:val="000023CC"/>
    <w:rsid w:val="0000269F"/>
    <w:rsid w:val="000033B6"/>
    <w:rsid w:val="000033D5"/>
    <w:rsid w:val="000033F3"/>
    <w:rsid w:val="00003406"/>
    <w:rsid w:val="00003419"/>
    <w:rsid w:val="000035B1"/>
    <w:rsid w:val="00003641"/>
    <w:rsid w:val="00003AC1"/>
    <w:rsid w:val="00003BD4"/>
    <w:rsid w:val="00003F47"/>
    <w:rsid w:val="00003FF1"/>
    <w:rsid w:val="00004000"/>
    <w:rsid w:val="00004543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D33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68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BF"/>
    <w:rsid w:val="000839F2"/>
    <w:rsid w:val="00083E2B"/>
    <w:rsid w:val="00083E3A"/>
    <w:rsid w:val="00083F6D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B01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1B05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62F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3F2"/>
    <w:rsid w:val="000E6402"/>
    <w:rsid w:val="000E649B"/>
    <w:rsid w:val="000E64A4"/>
    <w:rsid w:val="000E67B6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0A9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3E97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0EE9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5C97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EA1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7F5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958"/>
    <w:rsid w:val="00183A1A"/>
    <w:rsid w:val="001843C9"/>
    <w:rsid w:val="00184739"/>
    <w:rsid w:val="00184BE9"/>
    <w:rsid w:val="00184C5C"/>
    <w:rsid w:val="00184D64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99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5EE8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2A3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6C"/>
    <w:rsid w:val="001D76AE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0AE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80A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877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09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0D7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8B1"/>
    <w:rsid w:val="002108F5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4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48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1B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DAB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0A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657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0C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4B92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C5C"/>
    <w:rsid w:val="00375E38"/>
    <w:rsid w:val="0037606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CBD"/>
    <w:rsid w:val="00382CD0"/>
    <w:rsid w:val="00383100"/>
    <w:rsid w:val="00383253"/>
    <w:rsid w:val="00383391"/>
    <w:rsid w:val="00383612"/>
    <w:rsid w:val="0038374D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D08"/>
    <w:rsid w:val="003C4D87"/>
    <w:rsid w:val="003C516A"/>
    <w:rsid w:val="003C5693"/>
    <w:rsid w:val="003C5977"/>
    <w:rsid w:val="003C59AD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571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11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1C2"/>
    <w:rsid w:val="0040725B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508D"/>
    <w:rsid w:val="00435356"/>
    <w:rsid w:val="0043547F"/>
    <w:rsid w:val="00435710"/>
    <w:rsid w:val="00435844"/>
    <w:rsid w:val="004359E0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6AA"/>
    <w:rsid w:val="00447775"/>
    <w:rsid w:val="0044792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903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47"/>
    <w:rsid w:val="004764B6"/>
    <w:rsid w:val="00476551"/>
    <w:rsid w:val="0047697A"/>
    <w:rsid w:val="00476AF8"/>
    <w:rsid w:val="00476C9C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BAE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1F67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0BE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A2"/>
    <w:rsid w:val="00486CEE"/>
    <w:rsid w:val="00486EC4"/>
    <w:rsid w:val="00486F9D"/>
    <w:rsid w:val="00487097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79"/>
    <w:rsid w:val="004940AB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5FA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1E9C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4F98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98"/>
    <w:rsid w:val="004B7E1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5B8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0F5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18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402"/>
    <w:rsid w:val="004E5707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291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1E70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D7D"/>
    <w:rsid w:val="00513F6E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FA2"/>
    <w:rsid w:val="005240D9"/>
    <w:rsid w:val="005241AB"/>
    <w:rsid w:val="0052420A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536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374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B98"/>
    <w:rsid w:val="00546E96"/>
    <w:rsid w:val="00547068"/>
    <w:rsid w:val="005470DF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663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E34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6DC"/>
    <w:rsid w:val="005B07A5"/>
    <w:rsid w:val="005B0899"/>
    <w:rsid w:val="005B08AA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0B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09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765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680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A8"/>
    <w:rsid w:val="00614B2F"/>
    <w:rsid w:val="00614C90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87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38"/>
    <w:rsid w:val="00650DF2"/>
    <w:rsid w:val="00650F13"/>
    <w:rsid w:val="0065105F"/>
    <w:rsid w:val="006510A2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62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9C7"/>
    <w:rsid w:val="00661A2F"/>
    <w:rsid w:val="00661BEB"/>
    <w:rsid w:val="00661E25"/>
    <w:rsid w:val="00661F72"/>
    <w:rsid w:val="0066200E"/>
    <w:rsid w:val="00662055"/>
    <w:rsid w:val="006623C5"/>
    <w:rsid w:val="00662491"/>
    <w:rsid w:val="00662717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AE9"/>
    <w:rsid w:val="00682B96"/>
    <w:rsid w:val="0068314C"/>
    <w:rsid w:val="006833A0"/>
    <w:rsid w:val="0068367C"/>
    <w:rsid w:val="00683929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C51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DFA"/>
    <w:rsid w:val="006A4E0A"/>
    <w:rsid w:val="006A4F7C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C2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81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65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C8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1BC"/>
    <w:rsid w:val="00723258"/>
    <w:rsid w:val="007235AB"/>
    <w:rsid w:val="007237B6"/>
    <w:rsid w:val="007237DE"/>
    <w:rsid w:val="00723980"/>
    <w:rsid w:val="007239B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AB9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2A5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1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4F62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3FB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2D1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BF6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993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D7F4E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BDE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BF3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315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CCA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64E7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47B79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7E4"/>
    <w:rsid w:val="00882897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6C7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51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69C"/>
    <w:rsid w:val="008E6847"/>
    <w:rsid w:val="008E688C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7C1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169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DB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1B"/>
    <w:rsid w:val="0094786C"/>
    <w:rsid w:val="00947B5E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0F4A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210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238F"/>
    <w:rsid w:val="009A25C5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F3"/>
    <w:rsid w:val="009A4E88"/>
    <w:rsid w:val="009A51A5"/>
    <w:rsid w:val="009A51A6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D9E"/>
    <w:rsid w:val="009A6EE9"/>
    <w:rsid w:val="009A7663"/>
    <w:rsid w:val="009A767F"/>
    <w:rsid w:val="009A76C9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D7A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BE8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C5A"/>
    <w:rsid w:val="009E5D4F"/>
    <w:rsid w:val="009E5DA8"/>
    <w:rsid w:val="009E5EAD"/>
    <w:rsid w:val="009E5FB8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562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22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A79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B57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EB9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158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149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35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1B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B2E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5E"/>
    <w:rsid w:val="00AB32E1"/>
    <w:rsid w:val="00AB336E"/>
    <w:rsid w:val="00AB3518"/>
    <w:rsid w:val="00AB3856"/>
    <w:rsid w:val="00AB38F9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AA1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D4E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607"/>
    <w:rsid w:val="00AD6675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900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4C8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CFE"/>
    <w:rsid w:val="00B62D12"/>
    <w:rsid w:val="00B62F61"/>
    <w:rsid w:val="00B62F65"/>
    <w:rsid w:val="00B631B3"/>
    <w:rsid w:val="00B633E7"/>
    <w:rsid w:val="00B6348B"/>
    <w:rsid w:val="00B635B8"/>
    <w:rsid w:val="00B63A1B"/>
    <w:rsid w:val="00B63D86"/>
    <w:rsid w:val="00B63E3E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97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242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CA2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A2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90A"/>
    <w:rsid w:val="00BD1ACC"/>
    <w:rsid w:val="00BD1AED"/>
    <w:rsid w:val="00BD1C46"/>
    <w:rsid w:val="00BD1EA7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5F4"/>
    <w:rsid w:val="00BE5755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71A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620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A75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17D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425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11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F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153"/>
    <w:rsid w:val="00CA4364"/>
    <w:rsid w:val="00CA4469"/>
    <w:rsid w:val="00CA462B"/>
    <w:rsid w:val="00CA46E0"/>
    <w:rsid w:val="00CA478C"/>
    <w:rsid w:val="00CA49D7"/>
    <w:rsid w:val="00CA4A58"/>
    <w:rsid w:val="00CA4E2E"/>
    <w:rsid w:val="00CA4FBF"/>
    <w:rsid w:val="00CA5028"/>
    <w:rsid w:val="00CA557C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900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0F0B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085"/>
    <w:rsid w:val="00D35423"/>
    <w:rsid w:val="00D35641"/>
    <w:rsid w:val="00D35772"/>
    <w:rsid w:val="00D3583E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28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492"/>
    <w:rsid w:val="00D449E7"/>
    <w:rsid w:val="00D44CB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D9C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A79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51A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3F54"/>
    <w:rsid w:val="00D842A2"/>
    <w:rsid w:val="00D8452E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69A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BED"/>
    <w:rsid w:val="00D94BFE"/>
    <w:rsid w:val="00D94D9B"/>
    <w:rsid w:val="00D94FC9"/>
    <w:rsid w:val="00D951B3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A75"/>
    <w:rsid w:val="00DB0BF8"/>
    <w:rsid w:val="00DB0C50"/>
    <w:rsid w:val="00DB0CB9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543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AAD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19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52F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585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FF"/>
    <w:rsid w:val="00E062AE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6F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4F45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00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050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AE2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2FFB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1A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EF2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0D"/>
    <w:rsid w:val="00EC7E1C"/>
    <w:rsid w:val="00ED0222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21C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ED5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EC6"/>
    <w:rsid w:val="00F251D8"/>
    <w:rsid w:val="00F25291"/>
    <w:rsid w:val="00F25C36"/>
    <w:rsid w:val="00F25FE4"/>
    <w:rsid w:val="00F26166"/>
    <w:rsid w:val="00F263DB"/>
    <w:rsid w:val="00F268D9"/>
    <w:rsid w:val="00F26B5C"/>
    <w:rsid w:val="00F26BD3"/>
    <w:rsid w:val="00F26D33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C7A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3F50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07C"/>
    <w:rsid w:val="00F4031B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6B1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AF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EDB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CC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5FDE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5E2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9C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9E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349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F3EEC-2B33-43AF-87DF-13CDBCAE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saints</cp:lastModifiedBy>
  <cp:revision>3</cp:revision>
  <cp:lastPrinted>2023-03-13T02:38:00Z</cp:lastPrinted>
  <dcterms:created xsi:type="dcterms:W3CDTF">2024-02-03T22:33:00Z</dcterms:created>
  <dcterms:modified xsi:type="dcterms:W3CDTF">2024-02-03T22:52:00Z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