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CB" w:rsidRPr="00B97F1F" w:rsidRDefault="00EA65C1" w:rsidP="00A31520">
      <w:pPr>
        <w:pStyle w:val="NormalWeb"/>
        <w:spacing w:before="0" w:beforeAutospacing="0" w:after="0" w:afterAutospacing="0"/>
        <w:jc w:val="center"/>
        <w:rPr>
          <w:rFonts w:ascii="Arial" w:hAnsi="Arial" w:cs="Arial"/>
          <w:b/>
          <w:bCs/>
          <w:color w:val="000000"/>
          <w:sz w:val="22"/>
          <w:szCs w:val="22"/>
        </w:rPr>
      </w:pPr>
      <w:bookmarkStart w:id="0" w:name="_Hlk121552623"/>
      <w:bookmarkStart w:id="1" w:name="_Hlk100406653"/>
      <w:r w:rsidRPr="00B97F1F">
        <w:rPr>
          <w:rFonts w:ascii="Arial" w:hAnsi="Arial" w:cs="Arial"/>
          <w:b/>
          <w:bCs/>
          <w:color w:val="000000"/>
          <w:sz w:val="22"/>
          <w:szCs w:val="22"/>
        </w:rPr>
        <w:t xml:space="preserve">La </w:t>
      </w:r>
      <w:r w:rsidR="00C841CB" w:rsidRPr="00B97F1F">
        <w:rPr>
          <w:rFonts w:ascii="Arial" w:hAnsi="Arial" w:cs="Arial"/>
          <w:b/>
          <w:bCs/>
          <w:color w:val="000000"/>
          <w:sz w:val="22"/>
          <w:szCs w:val="22"/>
        </w:rPr>
        <w:t xml:space="preserve">compenetración y la realidad </w:t>
      </w:r>
    </w:p>
    <w:p w:rsidR="00A31520" w:rsidRPr="00B97F1F" w:rsidRDefault="00C841CB" w:rsidP="007E1318">
      <w:pPr>
        <w:pStyle w:val="NormalWeb"/>
        <w:spacing w:before="0" w:beforeAutospacing="0" w:after="0" w:afterAutospacing="0"/>
        <w:jc w:val="center"/>
        <w:rPr>
          <w:rFonts w:ascii="Arial" w:hAnsi="Arial" w:cs="Arial"/>
          <w:b/>
          <w:bCs/>
          <w:sz w:val="22"/>
          <w:szCs w:val="22"/>
        </w:rPr>
      </w:pPr>
      <w:r w:rsidRPr="00B97F1F">
        <w:rPr>
          <w:rFonts w:ascii="Arial" w:hAnsi="Arial" w:cs="Arial"/>
          <w:b/>
          <w:bCs/>
          <w:color w:val="000000"/>
          <w:sz w:val="22"/>
          <w:szCs w:val="22"/>
        </w:rPr>
        <w:t>del Cuerpo de Cristo</w:t>
      </w:r>
    </w:p>
    <w:p w:rsidR="00274ED0" w:rsidRPr="00B97F1F" w:rsidRDefault="007427D7"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u w:val="single"/>
          <w:lang w:val="es-ES"/>
        </w:rPr>
      </w:pPr>
      <w:r w:rsidRPr="00B97F1F">
        <w:rPr>
          <w:rFonts w:eastAsia="Arial"/>
          <w:b/>
          <w:color w:val="000000"/>
          <w:sz w:val="22"/>
          <w:szCs w:val="22"/>
          <w:lang w:val="es-ES"/>
        </w:rPr>
        <w:t>Noviembre 13</w:t>
      </w:r>
      <w:r w:rsidR="00004BC4" w:rsidRPr="00B97F1F">
        <w:rPr>
          <w:rFonts w:eastAsia="Arial"/>
          <w:b/>
          <w:color w:val="000000"/>
          <w:sz w:val="22"/>
          <w:szCs w:val="22"/>
          <w:lang w:val="es-ES"/>
        </w:rPr>
        <w:t xml:space="preserve"> </w:t>
      </w:r>
      <w:r w:rsidR="00A31520" w:rsidRPr="00B97F1F">
        <w:rPr>
          <w:rFonts w:eastAsia="Arial"/>
          <w:b/>
          <w:color w:val="000000"/>
          <w:sz w:val="22"/>
          <w:szCs w:val="22"/>
          <w:lang w:val="es-ES"/>
        </w:rPr>
        <w:t>L</w:t>
      </w:r>
      <w:r w:rsidR="00274ED0" w:rsidRPr="00B97F1F">
        <w:rPr>
          <w:rFonts w:eastAsia="Arial"/>
          <w:b/>
          <w:color w:val="000000"/>
          <w:sz w:val="22"/>
          <w:szCs w:val="22"/>
          <w:lang w:val="es-ES"/>
        </w:rPr>
        <w:t>unes</w:t>
      </w:r>
    </w:p>
    <w:p w:rsidR="001F22A3" w:rsidRPr="00B97F1F" w:rsidRDefault="00D76AE0" w:rsidP="001F22A3">
      <w:pPr>
        <w:spacing w:before="20" w:after="20"/>
        <w:jc w:val="center"/>
        <w:rPr>
          <w:b/>
          <w:bCs/>
          <w:i/>
          <w:iCs/>
          <w:color w:val="000000"/>
          <w:sz w:val="22"/>
          <w:szCs w:val="22"/>
          <w:u w:val="single"/>
          <w:lang w:val="es-ES"/>
        </w:rPr>
      </w:pPr>
      <w:r w:rsidRPr="00B97F1F">
        <w:rPr>
          <w:b/>
          <w:bCs/>
          <w:i/>
          <w:iCs/>
          <w:color w:val="000000"/>
          <w:sz w:val="22"/>
          <w:szCs w:val="22"/>
          <w:u w:val="single"/>
          <w:lang w:val="es-ES"/>
        </w:rPr>
        <w:t>Versículos</w:t>
      </w:r>
      <w:r w:rsidR="001F22A3" w:rsidRPr="00B97F1F">
        <w:rPr>
          <w:b/>
          <w:bCs/>
          <w:i/>
          <w:iCs/>
          <w:color w:val="000000"/>
          <w:sz w:val="22"/>
          <w:szCs w:val="22"/>
          <w:u w:val="single"/>
          <w:lang w:val="es-ES"/>
        </w:rPr>
        <w:t xml:space="preserve"> relacionados </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1 Corintios 12:24</w:t>
      </w:r>
    </w:p>
    <w:p w:rsidR="00182A2F" w:rsidRPr="00B97F1F" w:rsidRDefault="00182A2F" w:rsidP="00182A2F">
      <w:pPr>
        <w:jc w:val="both"/>
        <w:rPr>
          <w:rFonts w:ascii="Arial" w:hAnsi="Arial" w:cs="Arial"/>
          <w:color w:val="000000"/>
          <w:sz w:val="22"/>
          <w:szCs w:val="22"/>
          <w:lang w:val="es-ES"/>
        </w:rPr>
      </w:pPr>
      <w:r w:rsidRPr="00B97F1F">
        <w:rPr>
          <w:rFonts w:ascii="Arial" w:hAnsi="Arial" w:cs="Arial"/>
          <w:color w:val="000000"/>
          <w:sz w:val="22"/>
          <w:szCs w:val="22"/>
          <w:lang w:val="es-ES"/>
        </w:rPr>
        <w:t>24 Porque los que en nosotros son más decorosos, no tienen necesidad; pero Dios concertó el cuerpo, dando más abundante honor al que le faltaba,</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1 Juan 1:7</w:t>
      </w:r>
    </w:p>
    <w:p w:rsidR="00182A2F" w:rsidRPr="00B97F1F" w:rsidRDefault="00182A2F" w:rsidP="00182A2F">
      <w:pPr>
        <w:jc w:val="both"/>
        <w:rPr>
          <w:rFonts w:ascii="Arial" w:hAnsi="Arial" w:cs="Arial"/>
          <w:color w:val="000000"/>
          <w:sz w:val="22"/>
          <w:szCs w:val="22"/>
          <w:lang w:val="es-ES"/>
        </w:rPr>
      </w:pPr>
      <w:r w:rsidRPr="00B97F1F">
        <w:rPr>
          <w:rFonts w:ascii="Arial" w:hAnsi="Arial" w:cs="Arial"/>
          <w:color w:val="000000"/>
          <w:sz w:val="22"/>
          <w:szCs w:val="22"/>
          <w:lang w:val="es-ES"/>
        </w:rPr>
        <w:t>7 pero si andamos en luz, como Él está en luz, tenemos comunión unos con otros, y la sangre de Jesús Su Hijo nos limpia de todo pecado.</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Hechos 2:42</w:t>
      </w:r>
    </w:p>
    <w:p w:rsidR="00182A2F" w:rsidRPr="00B97F1F" w:rsidRDefault="00182A2F" w:rsidP="00182A2F">
      <w:pPr>
        <w:jc w:val="both"/>
        <w:rPr>
          <w:rFonts w:ascii="Arial" w:hAnsi="Arial" w:cs="Arial"/>
          <w:color w:val="000000"/>
          <w:sz w:val="22"/>
          <w:szCs w:val="22"/>
          <w:lang w:val="es-ES"/>
        </w:rPr>
      </w:pPr>
      <w:r w:rsidRPr="00B97F1F">
        <w:rPr>
          <w:rFonts w:ascii="Arial" w:hAnsi="Arial" w:cs="Arial"/>
          <w:color w:val="000000"/>
          <w:sz w:val="22"/>
          <w:szCs w:val="22"/>
          <w:lang w:val="es-ES"/>
        </w:rPr>
        <w:t>42 Y perseveraban en la enseñanza y en la comunión de los apóstoles, en el partimiento del pan y en las oraciones.</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1 Juan 1:3</w:t>
      </w:r>
    </w:p>
    <w:p w:rsidR="00182A2F" w:rsidRPr="00B97F1F" w:rsidRDefault="00182A2F" w:rsidP="00182A2F">
      <w:pPr>
        <w:jc w:val="both"/>
        <w:rPr>
          <w:rFonts w:ascii="Arial" w:hAnsi="Arial" w:cs="Arial"/>
          <w:color w:val="000000"/>
          <w:sz w:val="22"/>
          <w:szCs w:val="22"/>
          <w:lang w:val="es-ES"/>
        </w:rPr>
      </w:pPr>
      <w:r w:rsidRPr="00B97F1F">
        <w:rPr>
          <w:rFonts w:ascii="Arial" w:hAnsi="Arial" w:cs="Arial"/>
          <w:color w:val="000000"/>
          <w:sz w:val="22"/>
          <w:szCs w:val="22"/>
          <w:lang w:val="es-ES"/>
        </w:rPr>
        <w:t>3 lo que hemos visto y oído, os lo anunciamos también a vosotros, para que también vosotros tengáis comunión con nosotros; y nuestra comunión verdaderamente es con el Padre, y con Su Hijo Jesucristo.</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1 Corintios 1:9</w:t>
      </w:r>
    </w:p>
    <w:p w:rsidR="00182A2F" w:rsidRPr="00B97F1F" w:rsidRDefault="00182A2F" w:rsidP="00182A2F">
      <w:pPr>
        <w:jc w:val="both"/>
        <w:rPr>
          <w:rFonts w:ascii="Arial" w:hAnsi="Arial" w:cs="Arial"/>
          <w:color w:val="000000"/>
          <w:sz w:val="22"/>
          <w:szCs w:val="22"/>
          <w:lang w:val="es-ES"/>
        </w:rPr>
      </w:pPr>
      <w:r w:rsidRPr="00B97F1F">
        <w:rPr>
          <w:rFonts w:ascii="Arial" w:hAnsi="Arial" w:cs="Arial"/>
          <w:color w:val="000000"/>
          <w:sz w:val="22"/>
          <w:szCs w:val="22"/>
          <w:lang w:val="es-ES"/>
        </w:rPr>
        <w:t>9 Fiel es Dios, por el cual fuisteis llamados a la comunión de Su Hijo, Jesucristo nuestro Señor.</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Mateo 10:38</w:t>
      </w:r>
    </w:p>
    <w:p w:rsidR="00182A2F" w:rsidRPr="00B97F1F" w:rsidRDefault="00182A2F" w:rsidP="00182A2F">
      <w:pPr>
        <w:jc w:val="both"/>
        <w:rPr>
          <w:rFonts w:ascii="Arial" w:hAnsi="Arial" w:cs="Arial"/>
          <w:color w:val="000000"/>
          <w:sz w:val="22"/>
          <w:szCs w:val="22"/>
          <w:lang w:val="es-ES"/>
        </w:rPr>
      </w:pPr>
      <w:r w:rsidRPr="00B97F1F">
        <w:rPr>
          <w:rFonts w:ascii="Arial" w:hAnsi="Arial" w:cs="Arial"/>
          <w:color w:val="000000"/>
          <w:sz w:val="22"/>
          <w:szCs w:val="22"/>
          <w:lang w:val="es-ES"/>
        </w:rPr>
        <w:t>38 y el que no toma su cruz y sigue en pos de Mí, no es digno de Mí.</w:t>
      </w:r>
    </w:p>
    <w:p w:rsidR="00182A2F" w:rsidRPr="00B97F1F" w:rsidRDefault="00182A2F" w:rsidP="00182A2F">
      <w:pPr>
        <w:jc w:val="both"/>
        <w:rPr>
          <w:rFonts w:ascii="Arial" w:hAnsi="Arial" w:cs="Arial"/>
          <w:color w:val="000000"/>
          <w:sz w:val="22"/>
          <w:szCs w:val="22"/>
          <w:lang w:val="es-ES"/>
        </w:rPr>
      </w:pPr>
      <w:r w:rsidRPr="00B97F1F">
        <w:rPr>
          <w:rFonts w:ascii="Arial" w:hAnsi="Arial" w:cs="Arial"/>
          <w:b/>
          <w:bCs/>
          <w:color w:val="000000"/>
          <w:sz w:val="22"/>
          <w:szCs w:val="22"/>
          <w:lang w:val="es-ES"/>
        </w:rPr>
        <w:t>Mateo 16:24</w:t>
      </w:r>
    </w:p>
    <w:p w:rsidR="00E511BF" w:rsidRPr="00B97F1F" w:rsidRDefault="00182A2F" w:rsidP="007C3DFB">
      <w:pPr>
        <w:pStyle w:val="NormalWeb"/>
        <w:spacing w:before="0" w:beforeAutospacing="0" w:after="0" w:afterAutospacing="0"/>
        <w:jc w:val="both"/>
        <w:rPr>
          <w:rStyle w:val="normaltextrun"/>
          <w:rFonts w:ascii="Arial" w:hAnsi="Arial" w:cs="Arial"/>
          <w:color w:val="000000"/>
          <w:sz w:val="22"/>
          <w:szCs w:val="22"/>
        </w:rPr>
      </w:pPr>
      <w:r w:rsidRPr="00B97F1F">
        <w:rPr>
          <w:rFonts w:ascii="Arial" w:hAnsi="Arial" w:cs="Arial"/>
          <w:color w:val="000000"/>
          <w:sz w:val="22"/>
          <w:szCs w:val="22"/>
        </w:rPr>
        <w:t>24 Entonces Jesús dijo a Sus discípulos: Si alguno quiere venir en pos de Mí, niéguese a sí mismo, y tome su cruz, y sígame.</w:t>
      </w:r>
    </w:p>
    <w:p w:rsidR="00FC1887" w:rsidRPr="00B97F1F" w:rsidRDefault="006864E2" w:rsidP="00FC1887">
      <w:pPr>
        <w:pStyle w:val="paragraph"/>
        <w:spacing w:before="60" w:beforeAutospacing="0" w:after="60" w:afterAutospacing="0"/>
        <w:jc w:val="center"/>
        <w:textAlignment w:val="baseline"/>
        <w:rPr>
          <w:rStyle w:val="normaltextrun"/>
          <w:b/>
          <w:bCs/>
          <w:i/>
          <w:iCs/>
          <w:sz w:val="22"/>
          <w:szCs w:val="22"/>
          <w:u w:val="single"/>
          <w:lang w:val="es-ES"/>
        </w:rPr>
      </w:pPr>
      <w:r w:rsidRPr="00B97F1F">
        <w:rPr>
          <w:rStyle w:val="normaltextrun"/>
          <w:b/>
          <w:bCs/>
          <w:i/>
          <w:iCs/>
          <w:sz w:val="22"/>
          <w:szCs w:val="22"/>
          <w:u w:val="single"/>
          <w:lang w:val="es-ES"/>
        </w:rPr>
        <w:t>Lectura relacionada</w:t>
      </w:r>
    </w:p>
    <w:p w:rsidR="007C3DFB" w:rsidRPr="00B97F1F" w:rsidRDefault="007C3DFB" w:rsidP="007C3DFB">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Dios concertó el Cuerpo, acopló el Cuerpo, armonizó el Cuerpo, atemperó el Cuerpo y mezcló el Cuerpo. La palabra griega traducida “concertó” implica perder las distinciones. La distinción de un hermano tal vez sea su rapidez, y la de otro quizás sea su lentitud. Pero en la vida del Cuerpo la lentitud desaparece y la </w:t>
      </w:r>
      <w:r w:rsidRPr="00B97F1F">
        <w:rPr>
          <w:rFonts w:asciiTheme="minorBidi" w:hAnsiTheme="minorBidi" w:cstheme="minorBidi"/>
          <w:sz w:val="22"/>
          <w:szCs w:val="22"/>
          <w:lang w:val="es-ES"/>
        </w:rPr>
        <w:lastRenderedPageBreak/>
        <w:t xml:space="preserve">rapidez es eliminada. Todas las distinciones como éstas se pierden. Dios ha concertado, compenetrado, a todos los creyentes de todas las diferentes razas y colores. ¿Quién puede hacer que los negros y los blancos pierdan sus distinciones? Sólo Dios puede hacer esto. Un esposo y una esposa pueden tener armonía en su vida matrimonial solamente al perder sus distinciones. </w:t>
      </w:r>
    </w:p>
    <w:p w:rsidR="007C3DFB" w:rsidRPr="00B97F1F" w:rsidRDefault="007C3DFB" w:rsidP="007C3DFB">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A fin de ser armonizados, compenetrados, acoplados, mezclados y atemperados en la vida del Cuerpo, tenemos que pasar a través de la cruz y ser por el Espíritu al impartir Cristo a otros para el beneficio del Cuerpo de Cristo. Los colaboradores y los ancianos deben aprender a ser eliminados por la cruz. Cualquier cosa que hagamos debería ser realizada por el Espíritu para impartir Cristo a otros. Además, lo que hacemos no debería ser en pro de nuestros propios intereses ni según nuestros gustos, sino para la iglesia. Siempre y cuando practiquemos estos puntos, tendremos la compenetración. (La esfera divina y mística, págs. 90-91) </w:t>
      </w:r>
    </w:p>
    <w:p w:rsidR="007C3DFB" w:rsidRPr="00B97F1F" w:rsidRDefault="007C3DFB" w:rsidP="007C3DFB">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Todos estos puntos significan que deberíamos tener comunión. Cuando un colaborador realice cualquier cosa, debería tener comunión con los otros colaboradores. Un anciano debería tener comunión con los otros ancianos. La comunión nos atempera, la comunión nos acopla, la comunión nos armoniza y la comunión nos mezcla. Deberíamos olvidarnos de nuestra lentitud o rapidez, y simplemente tener comunión con otros. No deberíamos realizar nada sin tener comunión con los otros santos que coordinan con nosotros. La comunión requiere que nos detengamos cuando estemos a punto de hacer algo. En nuestra coordinación en la vida de iglesia y en la obra del Señor, todos tenemos que aprender a no hacer nada sin tener comunión. </w:t>
      </w:r>
    </w:p>
    <w:p w:rsidR="007C3DFB" w:rsidRPr="00B97F1F" w:rsidRDefault="007C3DFB" w:rsidP="007C3DFB">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lastRenderedPageBreak/>
        <w:t xml:space="preserve">Entre nosotros deberíamos tener la compenetración de todos los miembros individuales del Cuerpo de Cristo, la compenetración de todas las iglesias en ciertos distritos, la compenetración de todos los colaboradores y la compenetración de todos los ancianos. La compenetración significa que siempre deberíamos detenernos para tener comunión con otros. Entonces recibiremos muchos beneficios ... Tal vez no estemos acostumbrados a esto, pero después de que comencemos a practicar la compenetración unas cuantas veces, adquiriremos un gusto por ella. Esto es lo que más ayuda para guardar la unidad del Cuerpo universal de Cristo. Hoy es muy conveniente que nos compenetremos unos con otros a causa de esta era moderna con sus conveniencias modernas. Cuando nos compenetramos, tenemos la cruz y el Espíritu ... En nosotros mismos no es fácil ser crucificados y hacerlo todo por el Espíritu ... La compenetración requiere que seamos eliminados por la cruz [y] seamos por el Espíritu para impartir Cristo a otros y hacerlo todo para el beneficio de Su Cuerpo. </w:t>
      </w:r>
    </w:p>
    <w:p w:rsidR="007C3DFB" w:rsidRPr="00B97F1F" w:rsidRDefault="007C3DFB" w:rsidP="007C3DFB">
      <w:pPr>
        <w:jc w:val="both"/>
        <w:rPr>
          <w:rFonts w:asciiTheme="minorBidi" w:hAnsiTheme="minorBidi"/>
          <w:sz w:val="22"/>
          <w:szCs w:val="22"/>
          <w:lang w:val="es-ES"/>
        </w:rPr>
      </w:pPr>
      <w:r w:rsidRPr="00B97F1F">
        <w:rPr>
          <w:rFonts w:asciiTheme="minorBidi" w:hAnsiTheme="minorBidi" w:cstheme="minorBidi"/>
          <w:sz w:val="22"/>
          <w:szCs w:val="22"/>
          <w:lang w:val="es-ES"/>
        </w:rPr>
        <w:t xml:space="preserve">Compenetrarse significa que usted es tocado por otros y que usted toca a otros. Pero usted debería tocar a otros a modo de compenetración. Pase a través de la cruz, haga las cosas por el Espíritu y hágalo todo a fin de impartir Cristo a otros para el beneficio de Su Cuerpo. No deberíamos asistir a una reunión de compenetración para permanecer en silencio. Tenemos que prepararnos para decir algo de parte del Señor ... Necesitamos ser atemperados y ser eliminados por la cruz, y necesitamos aprender cómo seguir al Espíritu a fin de impartir Cristo a otros </w:t>
      </w:r>
      <w:r w:rsidRPr="00B97F1F">
        <w:rPr>
          <w:rFonts w:asciiTheme="minorBidi" w:hAnsiTheme="minorBidi"/>
          <w:sz w:val="22"/>
          <w:szCs w:val="22"/>
          <w:lang w:val="es-ES"/>
        </w:rPr>
        <w:t>para el beneficio de Su Cuerpo.</w:t>
      </w:r>
    </w:p>
    <w:p w:rsidR="007C3DFB" w:rsidRPr="00B97F1F" w:rsidRDefault="007C3DFB" w:rsidP="007C3DFB">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Tal compenetración no es social, sino la compenetración de Cristo mismo, a quien los miembros individuales, las iglesias en los distritos, los colaboradores y los ancianos disfrutan, experimentan y de quien participan. </w:t>
      </w:r>
    </w:p>
    <w:p w:rsidR="002C1AAF" w:rsidRPr="00B97F1F" w:rsidRDefault="007C3DFB" w:rsidP="007E1318">
      <w:pPr>
        <w:ind w:firstLine="720"/>
        <w:jc w:val="both"/>
        <w:rPr>
          <w:rStyle w:val="normaltextrun"/>
          <w:rFonts w:asciiTheme="minorBidi" w:hAnsiTheme="minorBidi" w:cstheme="minorBidi"/>
          <w:sz w:val="22"/>
          <w:szCs w:val="22"/>
          <w:lang w:val="es-ES"/>
        </w:rPr>
      </w:pPr>
      <w:r w:rsidRPr="00B97F1F">
        <w:rPr>
          <w:rFonts w:asciiTheme="minorBidi" w:hAnsiTheme="minorBidi" w:cstheme="minorBidi"/>
          <w:sz w:val="22"/>
          <w:szCs w:val="22"/>
          <w:lang w:val="es-ES"/>
        </w:rPr>
        <w:lastRenderedPageBreak/>
        <w:t>La compenetración se realiza con miras a la edificación del Cuerpo universal de Cristo (Ef. 1:23) para llevar la Nueva Jerusalén a su consumación (Ap. 21:2) como meta final de la economía de Dios según Su beneplácito (Ef. 3:8 10; 1:9-10). (La esfera divina y mística, págs. 91-93)</w:t>
      </w:r>
    </w:p>
    <w:p w:rsidR="007E1318" w:rsidRDefault="00FA78D7" w:rsidP="007E1318">
      <w:pPr>
        <w:pStyle w:val="NormalWeb"/>
        <w:spacing w:before="0" w:beforeAutospacing="0" w:after="0" w:afterAutospacing="0"/>
        <w:rPr>
          <w:rFonts w:ascii="Arial" w:hAnsi="Arial" w:cs="Arial"/>
          <w:color w:val="000000"/>
          <w:sz w:val="22"/>
          <w:szCs w:val="22"/>
        </w:rPr>
      </w:pPr>
      <w:r w:rsidRPr="00B97F1F">
        <w:rPr>
          <w:rFonts w:ascii="Arial" w:hAnsi="Arial" w:cs="Arial"/>
          <w:b/>
          <w:bCs/>
          <w:color w:val="000000"/>
          <w:sz w:val="22"/>
          <w:szCs w:val="22"/>
        </w:rPr>
        <w:t xml:space="preserve">Lectura </w:t>
      </w:r>
      <w:r w:rsidR="00396E0F" w:rsidRPr="00B97F1F">
        <w:rPr>
          <w:rFonts w:ascii="Arial" w:hAnsi="Arial" w:cs="Arial"/>
          <w:b/>
          <w:bCs/>
          <w:color w:val="000000"/>
          <w:sz w:val="22"/>
          <w:szCs w:val="22"/>
        </w:rPr>
        <w:t>adicional</w:t>
      </w:r>
      <w:r w:rsidR="00396E0F" w:rsidRPr="00B97F1F">
        <w:rPr>
          <w:rFonts w:ascii="Arial" w:hAnsi="Arial" w:cs="Arial"/>
          <w:color w:val="000000"/>
          <w:sz w:val="22"/>
          <w:szCs w:val="22"/>
        </w:rPr>
        <w:t>: La esfera d</w:t>
      </w:r>
      <w:r w:rsidR="0047543A" w:rsidRPr="00B97F1F">
        <w:rPr>
          <w:rFonts w:ascii="Arial" w:hAnsi="Arial" w:cs="Arial"/>
          <w:color w:val="000000"/>
          <w:sz w:val="22"/>
          <w:szCs w:val="22"/>
        </w:rPr>
        <w:t>ivina y mística, cap. 6</w:t>
      </w:r>
      <w:bookmarkStart w:id="2" w:name="_GoBack"/>
      <w:bookmarkEnd w:id="2"/>
    </w:p>
    <w:p w:rsidR="00B97F1F" w:rsidRPr="00B97F1F" w:rsidRDefault="00B97F1F" w:rsidP="007E1318">
      <w:pPr>
        <w:pStyle w:val="NormalWeb"/>
        <w:spacing w:before="0" w:beforeAutospacing="0" w:after="0" w:afterAutospacing="0"/>
        <w:rPr>
          <w:rFonts w:ascii="Arial" w:hAnsi="Arial" w:cs="Arial"/>
          <w:color w:val="000000"/>
          <w:sz w:val="22"/>
          <w:szCs w:val="22"/>
        </w:rPr>
      </w:pPr>
    </w:p>
    <w:tbl>
      <w:tblPr>
        <w:tblStyle w:val="TableGrid"/>
        <w:tblW w:w="5058" w:type="dxa"/>
        <w:tblInd w:w="-5" w:type="dxa"/>
        <w:tblLook w:val="04A0"/>
      </w:tblPr>
      <w:tblGrid>
        <w:gridCol w:w="5058"/>
      </w:tblGrid>
      <w:tr w:rsidR="008C6631" w:rsidRPr="00B97F1F" w:rsidTr="00D91198">
        <w:tc>
          <w:tcPr>
            <w:tcW w:w="5058" w:type="dxa"/>
          </w:tcPr>
          <w:bookmarkEnd w:id="0"/>
          <w:p w:rsidR="00894AF8" w:rsidRPr="00B97F1F" w:rsidRDefault="007427D7" w:rsidP="00763B07">
            <w:pPr>
              <w:shd w:val="clear" w:color="auto" w:fill="FFFFFF"/>
              <w:ind w:left="-105"/>
              <w:jc w:val="both"/>
              <w:outlineLvl w:val="1"/>
              <w:rPr>
                <w:rFonts w:eastAsia="Arial"/>
                <w:b/>
                <w:sz w:val="22"/>
                <w:szCs w:val="22"/>
                <w:lang w:val="es-ES"/>
              </w:rPr>
            </w:pPr>
            <w:r w:rsidRPr="00B97F1F">
              <w:rPr>
                <w:rFonts w:eastAsia="Arial"/>
                <w:b/>
                <w:sz w:val="22"/>
                <w:szCs w:val="22"/>
                <w:lang w:val="es-ES"/>
              </w:rPr>
              <w:t xml:space="preserve">Noviembre 14 </w:t>
            </w:r>
            <w:r w:rsidR="00A31520" w:rsidRPr="00B97F1F">
              <w:rPr>
                <w:rFonts w:eastAsia="Arial"/>
                <w:b/>
                <w:sz w:val="22"/>
                <w:szCs w:val="22"/>
                <w:lang w:val="es-ES"/>
              </w:rPr>
              <w:t>M</w:t>
            </w:r>
            <w:r w:rsidR="00894AF8" w:rsidRPr="00B97F1F">
              <w:rPr>
                <w:rFonts w:eastAsia="Arial"/>
                <w:b/>
                <w:sz w:val="22"/>
                <w:szCs w:val="22"/>
                <w:lang w:val="es-ES"/>
              </w:rPr>
              <w:t>artes</w:t>
            </w:r>
          </w:p>
        </w:tc>
      </w:tr>
    </w:tbl>
    <w:bookmarkEnd w:id="1"/>
    <w:p w:rsidR="007B0994" w:rsidRPr="00B97F1F" w:rsidRDefault="001F22A3" w:rsidP="00B07EC2">
      <w:pPr>
        <w:spacing w:before="20" w:after="20"/>
        <w:jc w:val="center"/>
        <w:rPr>
          <w:b/>
          <w:bCs/>
          <w:i/>
          <w:iCs/>
          <w:color w:val="000000"/>
          <w:sz w:val="22"/>
          <w:szCs w:val="22"/>
          <w:u w:val="single"/>
          <w:lang w:val="es-ES"/>
        </w:rPr>
      </w:pPr>
      <w:r w:rsidRPr="00B97F1F">
        <w:rPr>
          <w:b/>
          <w:bCs/>
          <w:i/>
          <w:iCs/>
          <w:color w:val="000000"/>
          <w:sz w:val="22"/>
          <w:szCs w:val="22"/>
          <w:u w:val="single"/>
          <w:lang w:val="es-ES"/>
        </w:rPr>
        <w:t>Vers</w:t>
      </w:r>
      <w:r w:rsidR="00D76AE0" w:rsidRPr="00B97F1F">
        <w:rPr>
          <w:b/>
          <w:bCs/>
          <w:i/>
          <w:iCs/>
          <w:color w:val="000000"/>
          <w:sz w:val="22"/>
          <w:szCs w:val="22"/>
          <w:u w:val="single"/>
          <w:lang w:val="es-ES"/>
        </w:rPr>
        <w:t>í</w:t>
      </w:r>
      <w:r w:rsidRPr="00B97F1F">
        <w:rPr>
          <w:b/>
          <w:bCs/>
          <w:i/>
          <w:iCs/>
          <w:color w:val="000000"/>
          <w:sz w:val="22"/>
          <w:szCs w:val="22"/>
          <w:u w:val="single"/>
          <w:lang w:val="es-ES"/>
        </w:rPr>
        <w:t>culos relacionados</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1 Corintios 10:17</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17 Siendo uno solo el pan, nosotros, con ser muchos, somos un Cuerpo; pues todos participamos de aquel mismo pan.</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Juan 12:24</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24 De cierto, de cierto os digo, que si el grano de trigo no cae en la tierra y muere, queda solo; pero si muere, lleva mucho fruto.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5:30</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30 porque somos miembros de Su Cuerpo.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1 Corintios 12:12-13</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12 Porque así como el cuerpo es uno, y tiene muchos miembros, pero todos los miembros del cuerpo, siendo muchos, son un solo cuerpo, así también el Cristo.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13 Porque en un solo Espíritu fuimos todos bautizados en un solo Cuerpo, sean judíos o griegos, sean esclavos o libres; y a todos se nos dio a beber de un mismo Espíritu.</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Levítico 2:4</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4 Cuando la ofrenda que presentes sea una ofrenda de harina cocida al horno, ella será de flor de harina, tortas sin levadura mezcladas con aceite u hojaldres sin levadura ungidos con aceite.</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2:14-16</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14 Porque Él mismo es nuestra paz, que de ambos pueblos hizo uno y derribó la pared intermedia de separación, la enemistad,</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lastRenderedPageBreak/>
        <w:t>15 aboliendo en Su carne la ley de los mandamientos expresados en ordenanzas, para crear en Sí mismo de los dos un solo y nuevo hombre, haciendo la paz,</w:t>
      </w:r>
    </w:p>
    <w:p w:rsidR="00C841CB" w:rsidRPr="00B97F1F" w:rsidRDefault="00A00458" w:rsidP="007E1318">
      <w:pPr>
        <w:pStyle w:val="NormalWeb"/>
        <w:spacing w:before="0" w:beforeAutospacing="0" w:after="0" w:afterAutospacing="0"/>
        <w:jc w:val="both"/>
        <w:rPr>
          <w:color w:val="000000"/>
          <w:sz w:val="22"/>
          <w:szCs w:val="22"/>
        </w:rPr>
      </w:pPr>
      <w:r w:rsidRPr="00B97F1F">
        <w:rPr>
          <w:rFonts w:ascii="Arial" w:hAnsi="Arial" w:cs="Arial"/>
          <w:color w:val="000000"/>
          <w:sz w:val="22"/>
          <w:szCs w:val="22"/>
        </w:rPr>
        <w:t>16 y mediante la cruz reconciliar con Dios a ambos en un solo Cuerpo, habiendo dado muerte en ella a la enemistad.</w:t>
      </w:r>
    </w:p>
    <w:p w:rsidR="00E511BF" w:rsidRPr="00B97F1F" w:rsidRDefault="00C25BE7" w:rsidP="007E1318">
      <w:pPr>
        <w:pStyle w:val="NormalWeb"/>
        <w:spacing w:before="0" w:beforeAutospacing="0" w:after="0" w:afterAutospacing="0"/>
        <w:jc w:val="center"/>
        <w:rPr>
          <w:b/>
          <w:bCs/>
          <w:i/>
          <w:iCs/>
          <w:color w:val="000000"/>
          <w:sz w:val="22"/>
          <w:szCs w:val="22"/>
          <w:u w:val="single"/>
        </w:rPr>
      </w:pPr>
      <w:r w:rsidRPr="00B97F1F">
        <w:rPr>
          <w:b/>
          <w:bCs/>
          <w:i/>
          <w:iCs/>
          <w:color w:val="000000"/>
          <w:sz w:val="22"/>
          <w:szCs w:val="22"/>
          <w:u w:val="single"/>
        </w:rPr>
        <w:t>Lectura relacionada</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En el Antiguo Testamento hay un tipo de la compenetración para el cumplimiento de la economía de Dios ... El concepto de Pablo según el cual la iglesia es un solo pan [1 Co. 10:17] no fue inventado por él; más bien, fue tomado del Antiguo Testamento. La ofrenda de harina en Levítico 2:4 consistía de tortas hechas de flor de harina mezclada con aceite ... Esto es la compenetración. Pablo dice que la iglesia es un pan, una torta, hecho de flor de harina. Esta flor de harina procede de los granos de trigo, y los granos de trigo proceden del único grano de trigo, el cual es Cristo. Juan 12:24 dice que Cristo es el único grano de trigo que cayó en la tierra y murió para crecer en resurrección a fin de producir muchos granos, los cuales somos nosotros, Sus creyentes. Somos los muchos granos a fin de que podamos ser molidos hasta ser flor de harina que sirva para hacer las tortas, el pan, de la iglesia. (Puntos prácticos en cuanto a la compenetración, pág. 19) </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Levítico 2 revela que podemos disfrutar la vida de iglesia como una ofrenda de harina corporativa. La ofrenda de harina podía presentarse en forma de flor de harina mezclada con aceite (vs. 1-2) o en forma de torta (v. 4). La primera representa al Cristo individual y al cristiano individual, mientras que la segunda representa al Cristo corporativo, Cristo con Su Cuerpo, la iglesia (1 Co. 12:12). La vida de iglesia es una ofrenda de harina corporativa. Es una vida de humanidad que ha sido mezclada con el Espíritu Santo y sobre la cual el Espíritu Santo ha sido derramado, una vida que conlleva </w:t>
      </w:r>
      <w:r w:rsidRPr="00B97F1F">
        <w:rPr>
          <w:rFonts w:asciiTheme="minorBidi" w:hAnsiTheme="minorBidi" w:cstheme="minorBidi"/>
          <w:sz w:val="22"/>
          <w:szCs w:val="22"/>
          <w:lang w:val="es-ES"/>
        </w:rPr>
        <w:lastRenderedPageBreak/>
        <w:t xml:space="preserve">la cruz (sal) y que tiene la fragancia de Cristo en Su resurrección (olíbano) sin ningún pecado (levadura) ni afecto natural (miel) ... Si comemos y participamos en Cristo como ofrenda de harina, llegaremos a ser una ofrenda de harina corporativa. Por tanto, necesitamos comer a Cristo como ofrenda de harina individual a fin de que lleguemos a ser la ofrenda de harina corporativa como Cristo corporativo: Cristo, la Cabeza, junto con Su Cuerpo, la iglesia ... El resultado de nuestro disfrute de Cristo como ofrenda de harina es la vida de iglesia como ofrenda de harina agrandada, el Cristo agrandado, en el cual Cristo es la Cabeza y nosotros somos Su Cuerpo. </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La vida de iglesia es alimento para Dios y para el hombre. Por tanto, no deberíamos tomar el camino de la organización, sino que deberíamos alimentar a los santos con las riquezas de Cristo a fin de que crezcan en vida para la edificación del Cuerpo de Cristo. No deberíamos confiar en la organización, sino en la vida divina. </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Todo el Nuevo Testamento revela la vida de ofrenda de harina. Aunque los cuatro Evangelios develan al Señor Jesús como realidad de todas las ofrendas </w:t>
      </w:r>
      <w:proofErr w:type="spellStart"/>
      <w:r w:rsidRPr="00B97F1F">
        <w:rPr>
          <w:rFonts w:asciiTheme="minorBidi" w:hAnsiTheme="minorBidi" w:cstheme="minorBidi"/>
          <w:sz w:val="22"/>
          <w:szCs w:val="22"/>
          <w:lang w:val="es-ES"/>
        </w:rPr>
        <w:t>antiguotestamentarias</w:t>
      </w:r>
      <w:proofErr w:type="spellEnd"/>
      <w:r w:rsidRPr="00B97F1F">
        <w:rPr>
          <w:rFonts w:asciiTheme="minorBidi" w:hAnsiTheme="minorBidi" w:cstheme="minorBidi"/>
          <w:sz w:val="22"/>
          <w:szCs w:val="22"/>
          <w:lang w:val="es-ES"/>
        </w:rPr>
        <w:t xml:space="preserve"> (cfr. </w:t>
      </w:r>
      <w:proofErr w:type="spellStart"/>
      <w:r w:rsidRPr="00B97F1F">
        <w:rPr>
          <w:rFonts w:asciiTheme="minorBidi" w:hAnsiTheme="minorBidi" w:cstheme="minorBidi"/>
          <w:sz w:val="22"/>
          <w:szCs w:val="22"/>
          <w:lang w:val="es-ES"/>
        </w:rPr>
        <w:t>Jn.</w:t>
      </w:r>
      <w:proofErr w:type="spellEnd"/>
      <w:r w:rsidRPr="00B97F1F">
        <w:rPr>
          <w:rFonts w:asciiTheme="minorBidi" w:hAnsiTheme="minorBidi" w:cstheme="minorBidi"/>
          <w:sz w:val="22"/>
          <w:szCs w:val="22"/>
          <w:lang w:val="es-ES"/>
        </w:rPr>
        <w:t xml:space="preserve"> 7:15-18; 1:29; 3:15; 4:15-18), éstos revelan principalmente al Señor como realidad de la ofrenda de harina compuesta de aceite, flor de harina, olíbano y sal, pero sin miel ni levadura. Los demás libros del Nuevo Testamento revelan que necesitamos llevar una vida cristiana de ofrenda de harina y una vida de iglesia de ofrenda de harina. La vida de iglesia es la totalidad de la vida de Cristo y de la vida cristiana de cada creyente individual. A medida que cada creyente lleva una vida cristiana que es una ofrenda de harina, la totalidad de estas muchas vidas cristianas de ofrenda de harina es la vida de iglesia como ofrenda de harina corporativa. La ofrenda de harina es alimento para satisfacción de </w:t>
      </w:r>
      <w:r w:rsidRPr="00B97F1F">
        <w:rPr>
          <w:rFonts w:asciiTheme="minorBidi" w:hAnsiTheme="minorBidi" w:cstheme="minorBidi"/>
          <w:sz w:val="22"/>
          <w:szCs w:val="22"/>
          <w:lang w:val="es-ES"/>
        </w:rPr>
        <w:lastRenderedPageBreak/>
        <w:t xml:space="preserve">Dios y nuestro nutrimento. Necesitamos alimentarnos no sólo de Cristo como ofrenda de harina individual, sino también de la vida de iglesia como ofrenda de harina corporativa. </w:t>
      </w:r>
    </w:p>
    <w:p w:rsidR="004E5306" w:rsidRPr="00B97F1F" w:rsidRDefault="00E715CC" w:rsidP="007E1318">
      <w:pPr>
        <w:ind w:firstLine="720"/>
        <w:jc w:val="both"/>
        <w:rPr>
          <w:rStyle w:val="normaltextrun"/>
          <w:rFonts w:asciiTheme="minorBidi" w:hAnsiTheme="minorBidi" w:cstheme="minorBidi"/>
          <w:sz w:val="22"/>
          <w:szCs w:val="22"/>
          <w:lang w:val="es-ES"/>
        </w:rPr>
      </w:pPr>
      <w:r w:rsidRPr="00B97F1F">
        <w:rPr>
          <w:rFonts w:asciiTheme="minorBidi" w:hAnsiTheme="minorBidi" w:cstheme="minorBidi"/>
          <w:sz w:val="22"/>
          <w:szCs w:val="22"/>
          <w:lang w:val="es-ES"/>
        </w:rPr>
        <w:t>La vida de ofrenda de harina se compone de cuatro elementos: flor de harina, que representa la humanidad fina de Cristo; aceite, que representa el Espíritu de Dios; olíbano, que representa la fragancia de la resurrección de Cristo; y sal, que representa la cruz de Cristo. La vida de ofrenda de harina no tiene levadura, que representa el pecado y todo lo negativo, ni miel, que representa la vida natural en sus aspectos buenos, incluyendo el afecto natural. Necesitamos llevar una vida que esté compuesta de humanidad mezclada con divinidad, que esté sujeta a la muerte de Cristo y esté en la resurrección de Cristo, y que esté libre de pecado o afecto natural. (CWWL, 1988, t. 3, págs. 297-298)</w:t>
      </w:r>
    </w:p>
    <w:p w:rsidR="00A31520" w:rsidRDefault="002E7CE4" w:rsidP="007E1318">
      <w:pPr>
        <w:pStyle w:val="NormalWeb"/>
        <w:spacing w:before="0" w:beforeAutospacing="0" w:after="0" w:afterAutospacing="0"/>
        <w:jc w:val="both"/>
        <w:rPr>
          <w:rStyle w:val="normaltextrun"/>
          <w:rFonts w:ascii="Arial" w:hAnsi="Arial" w:cs="Arial"/>
          <w:sz w:val="22"/>
          <w:szCs w:val="22"/>
        </w:rPr>
      </w:pPr>
      <w:r w:rsidRPr="00B97F1F">
        <w:rPr>
          <w:rStyle w:val="normaltextrun"/>
          <w:rFonts w:ascii="Arial" w:hAnsi="Arial" w:cs="Arial"/>
          <w:b/>
          <w:bCs/>
          <w:sz w:val="22"/>
          <w:szCs w:val="22"/>
        </w:rPr>
        <w:t xml:space="preserve">Lectura adicional: </w:t>
      </w:r>
      <w:r w:rsidRPr="00B97F1F">
        <w:rPr>
          <w:rStyle w:val="normaltextrun"/>
          <w:rFonts w:ascii="Arial" w:hAnsi="Arial" w:cs="Arial"/>
          <w:sz w:val="22"/>
          <w:szCs w:val="22"/>
        </w:rPr>
        <w:t>La</w:t>
      </w:r>
      <w:r w:rsidR="0047543A" w:rsidRPr="00B97F1F">
        <w:rPr>
          <w:rStyle w:val="normaltextrun"/>
          <w:rFonts w:ascii="Arial" w:hAnsi="Arial" w:cs="Arial"/>
          <w:sz w:val="22"/>
          <w:szCs w:val="22"/>
        </w:rPr>
        <w:t xml:space="preserve"> conclusión del Nuevo Testamento mensaje 165</w:t>
      </w:r>
    </w:p>
    <w:p w:rsidR="00B97F1F" w:rsidRDefault="00B97F1F" w:rsidP="007E1318">
      <w:pPr>
        <w:pStyle w:val="NormalWeb"/>
        <w:spacing w:before="0" w:beforeAutospacing="0" w:after="0" w:afterAutospacing="0"/>
        <w:jc w:val="both"/>
        <w:rPr>
          <w:rStyle w:val="normaltextrun"/>
          <w:rFonts w:ascii="Arial" w:hAnsi="Arial" w:cs="Arial"/>
          <w:sz w:val="22"/>
          <w:szCs w:val="22"/>
        </w:rPr>
      </w:pPr>
    </w:p>
    <w:p w:rsidR="00B97F1F" w:rsidRDefault="00B97F1F" w:rsidP="007E1318">
      <w:pPr>
        <w:pStyle w:val="NormalWeb"/>
        <w:spacing w:before="0" w:beforeAutospacing="0" w:after="0" w:afterAutospacing="0"/>
        <w:jc w:val="both"/>
        <w:rPr>
          <w:rStyle w:val="normaltextrun"/>
          <w:rFonts w:ascii="Arial" w:hAnsi="Arial" w:cs="Arial"/>
          <w:sz w:val="22"/>
          <w:szCs w:val="22"/>
        </w:rPr>
      </w:pPr>
    </w:p>
    <w:p w:rsidR="00B97F1F" w:rsidRPr="00B97F1F" w:rsidRDefault="00B97F1F" w:rsidP="007E1318">
      <w:pPr>
        <w:pStyle w:val="NormalWeb"/>
        <w:spacing w:before="0" w:beforeAutospacing="0" w:after="0" w:afterAutospacing="0"/>
        <w:jc w:val="both"/>
        <w:rPr>
          <w:rStyle w:val="normaltextrun"/>
          <w:rFonts w:ascii="Arial" w:hAnsi="Arial" w:cs="Arial"/>
          <w:sz w:val="22"/>
          <w:szCs w:val="22"/>
        </w:rPr>
      </w:pPr>
    </w:p>
    <w:p w:rsidR="00B97F1F" w:rsidRPr="00B97F1F" w:rsidRDefault="00B97F1F" w:rsidP="007E1318">
      <w:pPr>
        <w:pStyle w:val="NormalWeb"/>
        <w:spacing w:before="0" w:beforeAutospacing="0" w:after="0" w:afterAutospacing="0"/>
        <w:jc w:val="both"/>
        <w:rPr>
          <w:rFonts w:ascii="Arial" w:hAnsi="Arial" w:cs="Arial"/>
          <w:sz w:val="22"/>
          <w:szCs w:val="22"/>
        </w:rPr>
      </w:pPr>
    </w:p>
    <w:p w:rsidR="001F22A3" w:rsidRPr="00B97F1F" w:rsidRDefault="000F00C0" w:rsidP="001F22A3">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ES"/>
        </w:rPr>
      </w:pPr>
      <w:r w:rsidRPr="00B97F1F">
        <w:rPr>
          <w:rFonts w:eastAsia="Arial"/>
          <w:b/>
          <w:sz w:val="22"/>
          <w:szCs w:val="22"/>
          <w:lang w:val="es-ES"/>
        </w:rPr>
        <w:t>Noviembre 1</w:t>
      </w:r>
      <w:r w:rsidR="007427D7" w:rsidRPr="00B97F1F">
        <w:rPr>
          <w:rFonts w:eastAsia="Arial"/>
          <w:b/>
          <w:sz w:val="22"/>
          <w:szCs w:val="22"/>
          <w:lang w:val="es-ES"/>
        </w:rPr>
        <w:t xml:space="preserve">5 </w:t>
      </w:r>
      <w:r w:rsidR="00A31520" w:rsidRPr="00B97F1F">
        <w:rPr>
          <w:rFonts w:eastAsia="Arial"/>
          <w:b/>
          <w:sz w:val="22"/>
          <w:szCs w:val="22"/>
          <w:lang w:val="es-ES"/>
        </w:rPr>
        <w:t>M</w:t>
      </w:r>
      <w:r w:rsidR="00B7139C" w:rsidRPr="00B97F1F">
        <w:rPr>
          <w:rFonts w:eastAsia="Arial"/>
          <w:b/>
          <w:sz w:val="22"/>
          <w:szCs w:val="22"/>
          <w:lang w:val="es-ES"/>
        </w:rPr>
        <w:t>iércoles</w:t>
      </w:r>
    </w:p>
    <w:p w:rsidR="001F22A3" w:rsidRPr="00B97F1F" w:rsidRDefault="00D76AE0" w:rsidP="001F22A3">
      <w:pPr>
        <w:spacing w:before="20" w:after="20"/>
        <w:jc w:val="center"/>
        <w:rPr>
          <w:b/>
          <w:bCs/>
          <w:i/>
          <w:iCs/>
          <w:color w:val="000000"/>
          <w:sz w:val="22"/>
          <w:szCs w:val="22"/>
          <w:u w:val="single"/>
          <w:lang w:val="es-ES"/>
        </w:rPr>
      </w:pPr>
      <w:r w:rsidRPr="00B97F1F">
        <w:rPr>
          <w:b/>
          <w:bCs/>
          <w:i/>
          <w:iCs/>
          <w:color w:val="000000"/>
          <w:sz w:val="22"/>
          <w:szCs w:val="22"/>
          <w:u w:val="single"/>
          <w:lang w:val="es-ES"/>
        </w:rPr>
        <w:t>Versículos</w:t>
      </w:r>
      <w:r w:rsidR="001F22A3" w:rsidRPr="00B97F1F">
        <w:rPr>
          <w:b/>
          <w:bCs/>
          <w:i/>
          <w:iCs/>
          <w:color w:val="000000"/>
          <w:sz w:val="22"/>
          <w:szCs w:val="22"/>
          <w:u w:val="single"/>
          <w:lang w:val="es-ES"/>
        </w:rPr>
        <w:t xml:space="preserve"> relacionados </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1 Corintios 1:2</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 a la iglesia de Dios que está en Corinto, a los santificados en Cristo Jesús, los santos llamados, con todos los que en cualquier lugar invocan el nombre de nuestro Señor Jesucristo, Señor de ellos y nuestro: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1 Corintios 12:27</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27 Ahora bien, vosotros sois el Cuerpo de Cristo, y miembros cada uno en particular.</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1:22-23</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22 y sometió todas las cosas bajo Sus pies, y lo dio por Cabeza sobre todas las cosas a la iglesia,</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23 la cual es Su Cuerpo, la plenitud de Aquel que todo lo llena en todo.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lastRenderedPageBreak/>
        <w:t>Mateo 16:18</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18 Y Yo también te digo, que tú eres Pedro, y sobre esta roca edificaré Mi iglesia; y las puertas del Hades no prevalecerán contra ella.</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4:16</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16 de quien todo el Cuerpo, bien unido y entrelazado por todas las coyunturas del rico suministro y por la función de cada miembro en su medida, causa el crecimiento del Cuerpo para la edificación de sí mismo en amor.</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5:27</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27 a fin de presentársela a Sí mismo, una iglesia gloriosa, que no tuviese mancha ni arruga ni cosa semejante, sino que fuese santa y sin defecto.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Apocalipsis 19:7</w:t>
      </w:r>
    </w:p>
    <w:p w:rsidR="00A50FB7" w:rsidRPr="00B97F1F" w:rsidRDefault="00A00458" w:rsidP="00E715CC">
      <w:pPr>
        <w:spacing w:before="20" w:after="20"/>
        <w:rPr>
          <w:color w:val="000000"/>
          <w:sz w:val="22"/>
          <w:szCs w:val="22"/>
          <w:lang w:val="es-ES"/>
        </w:rPr>
      </w:pPr>
      <w:r w:rsidRPr="00B97F1F">
        <w:rPr>
          <w:rFonts w:ascii="Arial" w:hAnsi="Arial" w:cs="Arial"/>
          <w:color w:val="000000"/>
          <w:sz w:val="22"/>
          <w:szCs w:val="22"/>
          <w:lang w:val="es-ES"/>
        </w:rPr>
        <w:t>7 Gocémonos y alegrémonos y démosle gloria; porque han llegado las bodas del Cordero, y Su esposa se ha preparado.</w:t>
      </w:r>
    </w:p>
    <w:p w:rsidR="00C841CB" w:rsidRPr="00B97F1F" w:rsidRDefault="00C841CB" w:rsidP="00C25BE7">
      <w:pPr>
        <w:pStyle w:val="NormalWeb"/>
        <w:spacing w:before="0" w:beforeAutospacing="0" w:after="0" w:afterAutospacing="0"/>
        <w:jc w:val="center"/>
        <w:rPr>
          <w:b/>
          <w:bCs/>
          <w:i/>
          <w:iCs/>
          <w:color w:val="000000"/>
          <w:sz w:val="22"/>
          <w:szCs w:val="22"/>
          <w:u w:val="single"/>
        </w:rPr>
      </w:pPr>
    </w:p>
    <w:p w:rsidR="00695865" w:rsidRPr="00B97F1F" w:rsidRDefault="00C25BE7" w:rsidP="007E1318">
      <w:pPr>
        <w:pStyle w:val="NormalWeb"/>
        <w:spacing w:before="0" w:beforeAutospacing="0" w:after="0" w:afterAutospacing="0"/>
        <w:jc w:val="center"/>
        <w:rPr>
          <w:b/>
          <w:bCs/>
          <w:i/>
          <w:iCs/>
          <w:color w:val="000000"/>
          <w:sz w:val="22"/>
          <w:szCs w:val="22"/>
          <w:u w:val="single"/>
        </w:rPr>
      </w:pPr>
      <w:r w:rsidRPr="00B97F1F">
        <w:rPr>
          <w:b/>
          <w:bCs/>
          <w:i/>
          <w:iCs/>
          <w:color w:val="000000"/>
          <w:sz w:val="22"/>
          <w:szCs w:val="22"/>
          <w:u w:val="single"/>
        </w:rPr>
        <w:t>Lectura relacionada</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Dios desea edificar conjuntamente a todos [los] hijos regenerados de Dios, haciéndolos uno en Cristo. Por tanto, estas personas queridas no deberían ser individualistas, ni estar separadas ni dispersas, sino que deberían congregarse juntas en sus localidades para ser las iglesias locales (Ap. 1:11). Quizás pensemos que las iglesias locales son la meta de la economía de Dios. Sin embargo, ellas no son la meta, sino el procedimiento que Dios toma para alcanzar la meta de Su economía. El propósito de la compenetración es introducirnos a todos nosotros en la realidad del Cuerpo de Cristo. Yo valoro las iglesias locales tanto como ustedes. Pero valoro las iglesias locales debido a un propósito. Las iglesias locales son el procedimiento por el cual puedo ser introducido en el Cuerpo de Cristo. Las iglesias son el Cuerpo, pero las iglesias podrían no tener la realidad del Cuerpo de Cristo. Por tanto, </w:t>
      </w:r>
      <w:r w:rsidRPr="00B97F1F">
        <w:rPr>
          <w:rFonts w:asciiTheme="minorBidi" w:hAnsiTheme="minorBidi" w:cstheme="minorBidi"/>
          <w:sz w:val="22"/>
          <w:szCs w:val="22"/>
          <w:lang w:val="es-ES"/>
        </w:rPr>
        <w:lastRenderedPageBreak/>
        <w:t xml:space="preserve">necesitamos estar en las iglesias locales a fin de que podamos ser introducidos, nos adentremos, en la realidad del Cuerpo de Cristo. (Puntos prácticos en cuanto a la compenetración, págs. 9-10) </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Los procedimientos regulares de la obra de la iglesia en el recobro del Señor actualmente consisten en cuatro pasos: engendrar, nutrir, enseñar (perfeccionar) y edificar. Engendrar es hacer que los pecadores sean salvos y regenerados para que lleguen a ser miembros de Cristo (1 Co. 4:15b; Mt. 28:19); nutrir es alimentar a los nuevos creyentes para que crezcan en la vida divina (1 </w:t>
      </w:r>
      <w:proofErr w:type="spellStart"/>
      <w:r w:rsidRPr="00B97F1F">
        <w:rPr>
          <w:rFonts w:asciiTheme="minorBidi" w:hAnsiTheme="minorBidi" w:cstheme="minorBidi"/>
          <w:sz w:val="22"/>
          <w:szCs w:val="22"/>
          <w:lang w:val="es-ES"/>
        </w:rPr>
        <w:t>Ts.</w:t>
      </w:r>
      <w:proofErr w:type="spellEnd"/>
      <w:r w:rsidRPr="00B97F1F">
        <w:rPr>
          <w:rFonts w:asciiTheme="minorBidi" w:hAnsiTheme="minorBidi" w:cstheme="minorBidi"/>
          <w:sz w:val="22"/>
          <w:szCs w:val="22"/>
          <w:lang w:val="es-ES"/>
        </w:rPr>
        <w:t xml:space="preserve"> 2:7; </w:t>
      </w:r>
      <w:proofErr w:type="spellStart"/>
      <w:r w:rsidRPr="00B97F1F">
        <w:rPr>
          <w:rFonts w:asciiTheme="minorBidi" w:hAnsiTheme="minorBidi" w:cstheme="minorBidi"/>
          <w:sz w:val="22"/>
          <w:szCs w:val="22"/>
          <w:lang w:val="es-ES"/>
        </w:rPr>
        <w:t>Jn.</w:t>
      </w:r>
      <w:proofErr w:type="spellEnd"/>
      <w:r w:rsidRPr="00B97F1F">
        <w:rPr>
          <w:rFonts w:asciiTheme="minorBidi" w:hAnsiTheme="minorBidi" w:cstheme="minorBidi"/>
          <w:sz w:val="22"/>
          <w:szCs w:val="22"/>
          <w:lang w:val="es-ES"/>
        </w:rPr>
        <w:t xml:space="preserve"> 21:15, 17); y enseñar es perfeccionar a los santos para que puedan madurar a fin de ser edificados conjuntamente (Mt. 28:20a; Ef. 4:12-16). Los pasos consistentes en engendrar, nutrir y perfeccionar tienen todos por finalidad un paso más elevado, esto es, la edificación del Cuerpo de Cristo (vs. 12b, 16) en las iglesias locales (Ap. 1:4a, 11). Sin embargo, es necesario que nos preguntemos: “¿Dónde está tal edificio? ¿Dónde está el Cuerpo de Cristo actualmente? En muchas iglesias locales y entre ellas, ¿dónde está la realidad del Cuerpo de Cristo?”. </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Quizás argumente que la iglesia es el Cuerpo de Cristo. Sí, lo es; pero estar en la realidad del Cuerpo de Cristo no es cuestión meramente de establecer iglesias locales junto con la designación de ancianos y la práctica de la vida de iglesia según un modo particular ... Aunque nuestra predicación del evangelio quizás sea muy buena, podría no haber en ello mucha realidad del Cuerpo de Cristo. </w:t>
      </w:r>
    </w:p>
    <w:p w:rsidR="00E715CC" w:rsidRPr="00B97F1F" w:rsidRDefault="00E715CC" w:rsidP="00E715CC">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Actualmente en las iglesias quizás haya muchos santos que están en “la escuela primaria”, muchos que están en “la escuela intermedia” y muchos que están en “la escuela secundaria”, pero ¿dónde está “la universidad” que pueda educar a las personas a fin de que lleguen al estándar correspondiente a una “maestría”[?] ... </w:t>
      </w:r>
      <w:r w:rsidRPr="00B97F1F">
        <w:rPr>
          <w:rFonts w:asciiTheme="minorBidi" w:hAnsiTheme="minorBidi" w:cstheme="minorBidi"/>
          <w:sz w:val="22"/>
          <w:szCs w:val="22"/>
          <w:lang w:val="es-ES"/>
        </w:rPr>
        <w:lastRenderedPageBreak/>
        <w:t xml:space="preserve">No debiéramos concentrarnos únicamente en establecer iglesias y disponer muchos asuntos externos. Estas cosas no guardan relación alguna con la realidad del Cuerpo de Cristo. </w:t>
      </w:r>
    </w:p>
    <w:p w:rsidR="009203CB" w:rsidRPr="00B97F1F" w:rsidRDefault="00E715CC" w:rsidP="007E1318">
      <w:pPr>
        <w:ind w:firstLine="720"/>
        <w:jc w:val="both"/>
        <w:rPr>
          <w:rFonts w:asciiTheme="minorBidi" w:hAnsiTheme="minorBidi" w:cstheme="minorBidi"/>
          <w:sz w:val="22"/>
          <w:szCs w:val="22"/>
          <w:lang w:val="es-ES"/>
        </w:rPr>
      </w:pPr>
      <w:r w:rsidRPr="00B97F1F">
        <w:rPr>
          <w:rFonts w:asciiTheme="minorBidi" w:hAnsiTheme="minorBidi" w:cstheme="minorBidi"/>
          <w:sz w:val="22"/>
          <w:szCs w:val="22"/>
          <w:lang w:val="es-ES"/>
        </w:rPr>
        <w:t>Esto no significa que deberíamos cerrar las puertas de todas las iglesias locales. Esto empeoraría la situación. Eso sería como decir que, puesto que no podemos tener universidades, olvidémonos de la escuela secundaria, la escuela intermedia y la escuela primaria. Esto nos convertiría en personas primitivas y atrasadas. La cumbre más elevada del recobro del Señor que puede llevar a cabo la economía de Dios de manera real, práctica y concreta consiste en que Dios produzca no muchas iglesias locales en términos físicos, sino un Cuerpo orgánico que sea Su organismo. Todos nosotros tenemos un cuerpo físico, pero nuestro cuerpo no es la realidad de nuestro ser. Mi cuerpo forma parte de mí, pero no es la realidad de mi ser. Igualmente, las iglesias establecidas alrededor del globo son la estructura física, pero entre tales iglesias podríamos no tener la realidad del Cuerpo de Cristo. Si somos honestos con nosotros mismos, debemos admitir que ésta es nuestra situación actual. (Puntos prácticos en cuanto a la compenetración, págs. 17-18)</w:t>
      </w:r>
    </w:p>
    <w:p w:rsidR="007E1318" w:rsidRDefault="009203CB" w:rsidP="007E1318">
      <w:pPr>
        <w:pStyle w:val="NormalWeb"/>
        <w:spacing w:before="0" w:beforeAutospacing="0" w:after="0" w:afterAutospacing="0"/>
        <w:jc w:val="both"/>
        <w:rPr>
          <w:rFonts w:ascii="Arial" w:hAnsi="Arial" w:cs="Arial"/>
          <w:i/>
          <w:iCs/>
          <w:sz w:val="22"/>
          <w:szCs w:val="22"/>
        </w:rPr>
      </w:pPr>
      <w:r w:rsidRPr="00B97F1F">
        <w:rPr>
          <w:rFonts w:ascii="Arial" w:hAnsi="Arial" w:cs="Arial"/>
          <w:b/>
          <w:bCs/>
          <w:i/>
          <w:iCs/>
          <w:sz w:val="22"/>
          <w:szCs w:val="22"/>
        </w:rPr>
        <w:t>Lectura adicional:</w:t>
      </w:r>
      <w:r w:rsidR="0047543A" w:rsidRPr="00B97F1F">
        <w:rPr>
          <w:rFonts w:ascii="Arial" w:hAnsi="Arial" w:cs="Arial"/>
          <w:i/>
          <w:iCs/>
          <w:sz w:val="22"/>
          <w:szCs w:val="22"/>
        </w:rPr>
        <w:t xml:space="preserve"> Puntos prácticos en cuanto a la compenetración, cap. 1-2,4-5</w:t>
      </w:r>
    </w:p>
    <w:p w:rsidR="00B97F1F" w:rsidRDefault="00B97F1F" w:rsidP="007E1318">
      <w:pPr>
        <w:pStyle w:val="NormalWeb"/>
        <w:spacing w:before="0" w:beforeAutospacing="0" w:after="0" w:afterAutospacing="0"/>
        <w:jc w:val="both"/>
        <w:rPr>
          <w:rFonts w:ascii="Arial" w:hAnsi="Arial" w:cs="Arial"/>
          <w:i/>
          <w:iCs/>
          <w:sz w:val="22"/>
          <w:szCs w:val="22"/>
        </w:rPr>
      </w:pPr>
    </w:p>
    <w:p w:rsidR="00B97F1F" w:rsidRPr="00B97F1F" w:rsidRDefault="00B97F1F" w:rsidP="007E1318">
      <w:pPr>
        <w:pStyle w:val="NormalWeb"/>
        <w:spacing w:before="0" w:beforeAutospacing="0" w:after="0" w:afterAutospacing="0"/>
        <w:jc w:val="both"/>
        <w:rPr>
          <w:rStyle w:val="normaltextrun"/>
          <w:rFonts w:ascii="Arial" w:hAnsi="Arial" w:cs="Arial"/>
          <w:i/>
          <w:iCs/>
          <w:sz w:val="22"/>
          <w:szCs w:val="22"/>
        </w:rPr>
      </w:pPr>
    </w:p>
    <w:p w:rsidR="003E4454" w:rsidRPr="00B97F1F" w:rsidRDefault="007427D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B97F1F">
        <w:rPr>
          <w:rFonts w:eastAsia="Arial"/>
          <w:b/>
          <w:sz w:val="22"/>
          <w:szCs w:val="22"/>
          <w:lang w:val="es-ES"/>
        </w:rPr>
        <w:t xml:space="preserve">Noviembre 16 </w:t>
      </w:r>
      <w:r w:rsidR="00A31520" w:rsidRPr="00B97F1F">
        <w:rPr>
          <w:rFonts w:eastAsia="Arial"/>
          <w:b/>
          <w:sz w:val="22"/>
          <w:szCs w:val="22"/>
          <w:lang w:val="es-ES"/>
        </w:rPr>
        <w:t>J</w:t>
      </w:r>
      <w:r w:rsidR="003B27EC" w:rsidRPr="00B97F1F">
        <w:rPr>
          <w:rFonts w:eastAsia="Arial"/>
          <w:b/>
          <w:sz w:val="22"/>
          <w:szCs w:val="22"/>
          <w:lang w:val="es-ES"/>
        </w:rPr>
        <w:t>ueves</w:t>
      </w:r>
    </w:p>
    <w:p w:rsidR="001F22A3" w:rsidRPr="00B97F1F" w:rsidRDefault="00D76AE0" w:rsidP="001F22A3">
      <w:pPr>
        <w:spacing w:before="20" w:after="20"/>
        <w:jc w:val="center"/>
        <w:rPr>
          <w:b/>
          <w:bCs/>
          <w:i/>
          <w:iCs/>
          <w:color w:val="000000"/>
          <w:sz w:val="22"/>
          <w:szCs w:val="22"/>
          <w:u w:val="single"/>
          <w:lang w:val="es-ES"/>
        </w:rPr>
      </w:pPr>
      <w:r w:rsidRPr="00B97F1F">
        <w:rPr>
          <w:b/>
          <w:bCs/>
          <w:i/>
          <w:iCs/>
          <w:color w:val="000000"/>
          <w:sz w:val="22"/>
          <w:szCs w:val="22"/>
          <w:u w:val="single"/>
          <w:lang w:val="es-ES"/>
        </w:rPr>
        <w:t>Versículos</w:t>
      </w:r>
      <w:r w:rsidR="001F22A3" w:rsidRPr="00B97F1F">
        <w:rPr>
          <w:b/>
          <w:bCs/>
          <w:i/>
          <w:iCs/>
          <w:color w:val="000000"/>
          <w:sz w:val="22"/>
          <w:szCs w:val="22"/>
          <w:u w:val="single"/>
          <w:lang w:val="es-ES"/>
        </w:rPr>
        <w:t xml:space="preserve"> relacionados</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4:12-13</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12 a fin de perfeccionar a los santos para la obra del ministerio, para la edificación del Cuerpo de Cristo,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13 hasta que todos lleguemos a la unidad de la fe y del pleno conocimiento del Hijo de Dios, a un hombre de plena madurez, a la medida de la estatura de la plenitud de Cristo;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lastRenderedPageBreak/>
        <w:t>Efesios 4:20-21</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20 Mas vosotros no habéis aprendido así a Cristo,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21 si en verdad le habéis oído, y en Él habéis sido enseñados, conforme a la realidad que está en Jesús,</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2 Corintios 13:9</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9 Por lo cual nos gozamos cuando somos nosotros débiles, y vosotros poderosos; también oramos por vuestro perfeccionamiento.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2 Corintios 13:11</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11 Por lo demás, hermanos, tened gozo, perfeccionaos, consolaos, tened el mismo pensamiento, y vivid en paz; y el Dios de amor y de paz estará con vosotros.</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1 Juan 4:17-18</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17 En esto se ha perfeccionado el amor en nosotros, en que tengamos confianza en el día del juicio; pues como Él es, así somos nosotros en este mundo.</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18 En el amor no hay temor, sino que el perfecto amor echa fuera el temor; porque el temor lleva en sí castigo, y el que teme, no ha sido perfeccionado en el amor.</w:t>
      </w:r>
    </w:p>
    <w:p w:rsidR="00A00458" w:rsidRPr="00B97F1F" w:rsidRDefault="00A00458" w:rsidP="00A00458">
      <w:pPr>
        <w:jc w:val="both"/>
        <w:rPr>
          <w:rFonts w:ascii="Arial" w:hAnsi="Arial" w:cs="Arial"/>
          <w:color w:val="000000"/>
          <w:sz w:val="22"/>
          <w:szCs w:val="22"/>
          <w:lang w:val="es-ES"/>
        </w:rPr>
      </w:pPr>
      <w:r w:rsidRPr="00B97F1F">
        <w:rPr>
          <w:rFonts w:ascii="Arial" w:hAnsi="Arial" w:cs="Arial"/>
          <w:b/>
          <w:bCs/>
          <w:color w:val="000000"/>
          <w:sz w:val="22"/>
          <w:szCs w:val="22"/>
          <w:lang w:val="es-ES"/>
        </w:rPr>
        <w:t>Efesios 2:21-22</w:t>
      </w:r>
    </w:p>
    <w:p w:rsidR="00A00458"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21 en quien todo el edificio, bien acoplado, va creciendo para ser un templo santo en el Señor,</w:t>
      </w:r>
    </w:p>
    <w:p w:rsidR="00782B0B" w:rsidRPr="00B97F1F" w:rsidRDefault="00A00458" w:rsidP="00A00458">
      <w:pPr>
        <w:jc w:val="both"/>
        <w:rPr>
          <w:rFonts w:ascii="Arial" w:hAnsi="Arial" w:cs="Arial"/>
          <w:color w:val="000000"/>
          <w:sz w:val="22"/>
          <w:szCs w:val="22"/>
          <w:lang w:val="es-ES"/>
        </w:rPr>
      </w:pPr>
      <w:r w:rsidRPr="00B97F1F">
        <w:rPr>
          <w:rFonts w:ascii="Arial" w:hAnsi="Arial" w:cs="Arial"/>
          <w:color w:val="000000"/>
          <w:sz w:val="22"/>
          <w:szCs w:val="22"/>
          <w:lang w:val="es-ES"/>
        </w:rPr>
        <w:t>22 en quien vosotros también sois juntamente edificados para morada de Dios en el espíritu.</w:t>
      </w:r>
    </w:p>
    <w:p w:rsidR="00782B0B" w:rsidRPr="00B97F1F" w:rsidRDefault="00782B0B" w:rsidP="00782B0B">
      <w:pPr>
        <w:jc w:val="both"/>
        <w:rPr>
          <w:rFonts w:ascii="Arial" w:hAnsi="Arial" w:cs="Arial"/>
          <w:color w:val="000000"/>
          <w:sz w:val="22"/>
          <w:szCs w:val="22"/>
          <w:lang w:val="es-ES"/>
        </w:rPr>
      </w:pPr>
    </w:p>
    <w:p w:rsidR="00807CBD" w:rsidRPr="00B97F1F" w:rsidRDefault="00C25BE7" w:rsidP="007E1318">
      <w:pPr>
        <w:pStyle w:val="NormalWeb"/>
        <w:spacing w:before="0" w:beforeAutospacing="0" w:after="0" w:afterAutospacing="0"/>
        <w:jc w:val="center"/>
        <w:rPr>
          <w:b/>
          <w:bCs/>
          <w:i/>
          <w:iCs/>
          <w:color w:val="000000"/>
          <w:sz w:val="22"/>
          <w:szCs w:val="22"/>
          <w:u w:val="single"/>
        </w:rPr>
      </w:pPr>
      <w:r w:rsidRPr="00B97F1F">
        <w:rPr>
          <w:b/>
          <w:bCs/>
          <w:i/>
          <w:iCs/>
          <w:color w:val="000000"/>
          <w:sz w:val="22"/>
          <w:szCs w:val="22"/>
          <w:u w:val="single"/>
        </w:rPr>
        <w:t>Lectura relacionada</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Brevemente, la realidad del Cuerpo de Cristo es una clase de vivir corporativo, no el vivir que lleva algún individuo. Este vivir corporativo es la suma total de muchos santos que fueron redimidos, regenerados, santificados y transformados por el Dios procesado y consumado que está dentro de ellos. Por este Dios consumado que mora dentro de ellos, estos santos redimidos han sido hechos verdaderos Dios-hombres.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lastRenderedPageBreak/>
        <w:t xml:space="preserve">En la regeneración una persona es hecha un Dios-hombre, pero no es un Dios-hombre maduro ... Fuimos regenerados, pero muchos de nosotros seguimos siendo ... semejantes a pequeños infantes. Necesitamos ser nutridos y perfeccionados a fin de que podamos crecer en vida y llegar a ser maduros. El procedimiento en la obra de la iglesia consiste en engendrar, nutrir y después enseñar y perfeccionar para que los santos puedan ser maduros a fin de ser edificados en las iglesias locales con miras a la edificación del Cuerpo de Cristo. (Puntos prácticos en cuanto a la compenetración, pág. 34)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Aquel pequeño Jesús que yacía en el pesebre era un Dios-hombre, pero ¿quién podría darse cuenta de ello? Él vivió no solamente la vida propia de un hombre, sino también la vida propia de Dios. Por tanto, Su vida fue la vida de un Dios-hombre. Él se presentó ante Sus discípulos y ante el pueblo como un hombre genuino. Muchos de quienes lo escuchaban hablar se admiraban y decían: “¿De dónde tiene éste estas cosas? ¿Y qué sabiduría es ésta que le es dada? ¡Qué obras tan poderosas se realizan por Sus manos! ¿No es éste el carpintero, hijo de María...? (Mr. 6:2-3). Ellos se preguntaban cómo un hombre pudo hacer estas cosas exhibiendo así las virtudes más excelentes en medio de la humanidad.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¿Quién es Él? Él es Dios hecho hombre ... No obstante, este hombre no habría de vivir por Sí mismo, por Su propia vida humana; más bien, Él rechazó Su vida humana. Él se negó a Sí mismo. Él vivió como hombre por otra vida, por la vida de Dios. Nos dijo que todo cuanto Él hizo y habló no procedía de Él mismo, sino del Padre que lo envió (</w:t>
      </w:r>
      <w:proofErr w:type="spellStart"/>
      <w:r w:rsidRPr="00B97F1F">
        <w:rPr>
          <w:rFonts w:asciiTheme="minorBidi" w:hAnsiTheme="minorBidi" w:cstheme="minorBidi"/>
          <w:sz w:val="22"/>
          <w:szCs w:val="22"/>
          <w:lang w:val="es-ES"/>
        </w:rPr>
        <w:t>Jn.</w:t>
      </w:r>
      <w:proofErr w:type="spellEnd"/>
      <w:r w:rsidRPr="00B97F1F">
        <w:rPr>
          <w:rFonts w:asciiTheme="minorBidi" w:hAnsiTheme="minorBidi" w:cstheme="minorBidi"/>
          <w:sz w:val="22"/>
          <w:szCs w:val="22"/>
          <w:lang w:val="es-ES"/>
        </w:rPr>
        <w:t xml:space="preserve"> 14:10, 24). Él era un verdadero hombre que vivía allí, no obstante, Él estaba muriendo a Su vida natural ... Ese morir a Su vida natural es la cruz, y Su vivir por la vida divina está en resurrección.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lastRenderedPageBreak/>
        <w:t xml:space="preserve">Jesús ... fue un hombre genuino, pero Él no vivió por la vida del hombre, sino por la vida de Dios ... La crucifixión mencionada en el Nuevo Testamento ocurrió sobre la cruz de madera en el monte Calvario. Pero tenemos que comprender que antes de que Cristo estuviese allí en la crucifixión física, Él estaba siendo crucificado diariamente durante treinta y tres años y medio. ¿No fue acaso Jesús un ser humano, un hombre genuino? Sí. Pero Él no vivió por tal hombre genuino; en lugar de ello, Él mantuvo a ese hombre genuino en la cruz. Entonces, en el sentido que corresponde a la resurrección, Él vivió la vida de Dios. La vida de Dios con todos sus atributos fue vivida dentro de este Dios-hombre Jesús y fue expresada como las virtudes de este Dios-hombre.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Originalmente, tal vivir estaba presente únicamente en un hombre individual: Jesucristo. Pero este vivir ahora ha sido repetido, reproducido, en muchos hombres que han sido redimidos y regenerados y quienes ahora poseen la vida divina dentro de ellos. Todos ellos han sido nutridos, santificados, transformados y perfeccionados no solamente para ser cristianos maduros, sino para ser Dios-hombres. La realidad del Cuerpo de Cristo es el vivir corporativo que llevan los Dios-hombres perfeccionados, quienes son hombres genuinos pero que no viven por su propia vida, sino por la vida del Dios procesado, cuyos atributos son expresados mediante las virtudes de ellos. </w:t>
      </w:r>
    </w:p>
    <w:p w:rsidR="005B7318" w:rsidRPr="00B97F1F" w:rsidRDefault="00620310" w:rsidP="007E1318">
      <w:pPr>
        <w:ind w:firstLine="720"/>
        <w:jc w:val="both"/>
        <w:rPr>
          <w:rStyle w:val="normaltextrun"/>
          <w:rFonts w:asciiTheme="minorBidi" w:hAnsiTheme="minorBidi" w:cstheme="minorBidi"/>
          <w:sz w:val="22"/>
          <w:szCs w:val="22"/>
          <w:lang w:val="es-ES"/>
        </w:rPr>
      </w:pPr>
      <w:r w:rsidRPr="00B97F1F">
        <w:rPr>
          <w:rFonts w:asciiTheme="minorBidi" w:hAnsiTheme="minorBidi" w:cstheme="minorBidi"/>
          <w:sz w:val="22"/>
          <w:szCs w:val="22"/>
          <w:lang w:val="es-ES"/>
        </w:rPr>
        <w:t>Ser perfeccionados ... es llegar a ser maduros por el ejercicio continuo de rechazar el yo y vivir por otra vida ... Pablo vivía al morir para vivir [</w:t>
      </w:r>
      <w:proofErr w:type="spellStart"/>
      <w:r w:rsidRPr="00B97F1F">
        <w:rPr>
          <w:rFonts w:asciiTheme="minorBidi" w:hAnsiTheme="minorBidi" w:cstheme="minorBidi"/>
          <w:sz w:val="22"/>
          <w:szCs w:val="22"/>
          <w:lang w:val="es-ES"/>
        </w:rPr>
        <w:t>Gá</w:t>
      </w:r>
      <w:proofErr w:type="spellEnd"/>
      <w:r w:rsidRPr="00B97F1F">
        <w:rPr>
          <w:rFonts w:asciiTheme="minorBidi" w:hAnsiTheme="minorBidi" w:cstheme="minorBidi"/>
          <w:sz w:val="22"/>
          <w:szCs w:val="22"/>
          <w:lang w:val="es-ES"/>
        </w:rPr>
        <w:t xml:space="preserve"> 2:20]. Él moría a su hombre natural y vivía por su nuevo hombre con la vida divina. Por tanto, él dijo que por la abundante suministración del Espíritu de Jesucristo, él vivía a Cristo y lo magnificaba (Fil. 1:19-21a). (Puntos prácticos en cuanto a la compenetración, págs. 34-36)</w:t>
      </w:r>
    </w:p>
    <w:p w:rsidR="001F22A3" w:rsidRDefault="005B7318" w:rsidP="007E1318">
      <w:pPr>
        <w:jc w:val="both"/>
        <w:rPr>
          <w:rStyle w:val="normaltextrun"/>
          <w:rFonts w:ascii="Arial" w:hAnsi="Arial" w:cs="Arial"/>
          <w:i/>
          <w:iCs/>
          <w:sz w:val="22"/>
          <w:szCs w:val="22"/>
          <w:lang w:val="es-ES"/>
        </w:rPr>
      </w:pPr>
      <w:r w:rsidRPr="00B97F1F">
        <w:rPr>
          <w:rStyle w:val="normaltextrun"/>
          <w:rFonts w:ascii="Arial" w:hAnsi="Arial" w:cs="Arial"/>
          <w:b/>
          <w:bCs/>
          <w:i/>
          <w:iCs/>
          <w:sz w:val="22"/>
          <w:szCs w:val="22"/>
          <w:lang w:val="es-ES"/>
        </w:rPr>
        <w:lastRenderedPageBreak/>
        <w:t>Lectura adicional:</w:t>
      </w:r>
      <w:r w:rsidR="0047543A" w:rsidRPr="00B97F1F">
        <w:rPr>
          <w:rStyle w:val="normaltextrun"/>
          <w:rFonts w:ascii="Arial" w:hAnsi="Arial" w:cs="Arial"/>
          <w:i/>
          <w:iCs/>
          <w:sz w:val="22"/>
          <w:szCs w:val="22"/>
          <w:lang w:val="es-ES"/>
        </w:rPr>
        <w:t xml:space="preserve"> La cumbre de la visión y la realidad del Cuerpo de Cristo, cap. 1-4</w:t>
      </w:r>
    </w:p>
    <w:p w:rsidR="00B97F1F" w:rsidRDefault="00B97F1F" w:rsidP="007E1318">
      <w:pPr>
        <w:jc w:val="both"/>
        <w:rPr>
          <w:rFonts w:ascii="Arial" w:hAnsi="Arial" w:cs="Arial"/>
          <w:i/>
          <w:iCs/>
          <w:sz w:val="22"/>
          <w:szCs w:val="22"/>
          <w:lang w:val="es-ES"/>
        </w:rPr>
      </w:pPr>
    </w:p>
    <w:p w:rsidR="00B97F1F" w:rsidRDefault="00B97F1F" w:rsidP="007E1318">
      <w:pPr>
        <w:jc w:val="both"/>
        <w:rPr>
          <w:rFonts w:ascii="Arial" w:hAnsi="Arial" w:cs="Arial"/>
          <w:i/>
          <w:iCs/>
          <w:sz w:val="22"/>
          <w:szCs w:val="22"/>
          <w:lang w:val="es-ES"/>
        </w:rPr>
      </w:pPr>
    </w:p>
    <w:p w:rsidR="00B97F1F" w:rsidRDefault="00B97F1F" w:rsidP="007E1318">
      <w:pPr>
        <w:jc w:val="both"/>
        <w:rPr>
          <w:rFonts w:ascii="Arial" w:hAnsi="Arial" w:cs="Arial"/>
          <w:i/>
          <w:iCs/>
          <w:sz w:val="22"/>
          <w:szCs w:val="22"/>
          <w:lang w:val="es-ES"/>
        </w:rPr>
      </w:pPr>
    </w:p>
    <w:p w:rsidR="00B97F1F" w:rsidRPr="00B97F1F" w:rsidRDefault="00B97F1F" w:rsidP="007E1318">
      <w:pPr>
        <w:jc w:val="both"/>
        <w:rPr>
          <w:rFonts w:ascii="Arial" w:hAnsi="Arial" w:cs="Arial"/>
          <w:i/>
          <w:iCs/>
          <w:sz w:val="22"/>
          <w:szCs w:val="22"/>
          <w:lang w:val="es-ES"/>
        </w:rPr>
      </w:pPr>
    </w:p>
    <w:p w:rsidR="003E4454" w:rsidRPr="00B97F1F" w:rsidRDefault="004B29B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B97F1F">
        <w:rPr>
          <w:rFonts w:eastAsia="Arial"/>
          <w:b/>
          <w:sz w:val="22"/>
          <w:szCs w:val="22"/>
          <w:lang w:val="es-ES"/>
        </w:rPr>
        <w:t xml:space="preserve">Noviembre </w:t>
      </w:r>
      <w:r w:rsidR="007427D7" w:rsidRPr="00B97F1F">
        <w:rPr>
          <w:rFonts w:eastAsia="Arial"/>
          <w:b/>
          <w:sz w:val="22"/>
          <w:szCs w:val="22"/>
          <w:lang w:val="es-ES"/>
        </w:rPr>
        <w:t>17</w:t>
      </w:r>
      <w:r w:rsidR="00A31520" w:rsidRPr="00B97F1F">
        <w:rPr>
          <w:rFonts w:eastAsia="Arial"/>
          <w:b/>
          <w:sz w:val="22"/>
          <w:szCs w:val="22"/>
          <w:lang w:val="es-ES"/>
        </w:rPr>
        <w:t xml:space="preserve"> Vi</w:t>
      </w:r>
      <w:r w:rsidR="006C4979" w:rsidRPr="00B97F1F">
        <w:rPr>
          <w:rFonts w:eastAsia="Arial"/>
          <w:b/>
          <w:sz w:val="22"/>
          <w:szCs w:val="22"/>
          <w:lang w:val="es-ES"/>
        </w:rPr>
        <w:t>ernes</w:t>
      </w:r>
    </w:p>
    <w:p w:rsidR="001F22A3" w:rsidRPr="00B97F1F" w:rsidRDefault="00D76AE0" w:rsidP="001F22A3">
      <w:pPr>
        <w:spacing w:before="20" w:after="20"/>
        <w:jc w:val="center"/>
        <w:rPr>
          <w:b/>
          <w:bCs/>
          <w:i/>
          <w:iCs/>
          <w:color w:val="000000"/>
          <w:sz w:val="22"/>
          <w:szCs w:val="22"/>
          <w:u w:val="single"/>
          <w:lang w:val="es-ES"/>
        </w:rPr>
      </w:pPr>
      <w:r w:rsidRPr="00B97F1F">
        <w:rPr>
          <w:b/>
          <w:bCs/>
          <w:i/>
          <w:iCs/>
          <w:color w:val="000000"/>
          <w:sz w:val="22"/>
          <w:szCs w:val="22"/>
          <w:u w:val="single"/>
          <w:lang w:val="es-ES"/>
        </w:rPr>
        <w:t>Versículos</w:t>
      </w:r>
      <w:r w:rsidR="001F22A3" w:rsidRPr="00B97F1F">
        <w:rPr>
          <w:b/>
          <w:bCs/>
          <w:i/>
          <w:iCs/>
          <w:color w:val="000000"/>
          <w:sz w:val="22"/>
          <w:szCs w:val="22"/>
          <w:u w:val="single"/>
          <w:lang w:val="es-ES"/>
        </w:rPr>
        <w:t xml:space="preserve"> relacionados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Filipenses 3:10</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10 a fin de conocerle, y el poder de Su resurrección y la comunión en Sus padecimientos, siendo conformado a Su muerte,</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Juan 11:25</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25 Le dijo Jesús: Yo soy la resurrección y la vida; el que cree en Mí, aunque esté muerto, vivirá.</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Gálatas 2:20</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20 Con Cristo estoy juntamente crucificado, y ya no vivo yo, mas vive Cristo en mí; y la vida que ahora vivo en la carne, la vivo en la fe del Hijo de Dios, el cual me amó y se entregó a Sí mismo por mí.</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2 Timoteo 2:11-12</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11 Palabra fiel es ésta: Si morimos con Él, también viviremos con Él;</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12 si perseveramos, también reinaremos con Él; si le negamos, Él también nos negará.</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Colosenses 3:1</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 Si, pues, fuisteis resucitados juntamente con Cristo, buscad las cosas de arriba, donde está Cristo sentado a la diestra de Dios.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Gálatas 5:24-25</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24 Pero los que son de Cristo Jesús han crucificado la carne con sus pasiones y concupiscencias.</w:t>
      </w:r>
    </w:p>
    <w:p w:rsidR="005D560E" w:rsidRPr="00B97F1F" w:rsidRDefault="00201E57" w:rsidP="00201E57">
      <w:pPr>
        <w:rPr>
          <w:rFonts w:ascii="Arial" w:hAnsi="Arial" w:cs="Arial"/>
          <w:b/>
          <w:bCs/>
          <w:color w:val="000000"/>
          <w:sz w:val="22"/>
          <w:szCs w:val="22"/>
          <w:lang w:val="es-ES"/>
        </w:rPr>
      </w:pPr>
      <w:r w:rsidRPr="00B97F1F">
        <w:rPr>
          <w:rFonts w:ascii="Arial" w:hAnsi="Arial" w:cs="Arial"/>
          <w:color w:val="000000"/>
          <w:sz w:val="22"/>
          <w:szCs w:val="22"/>
          <w:lang w:val="es-ES"/>
        </w:rPr>
        <w:t>25 Si vivimos por el Espíritu, andemos también por el Espíritu.</w:t>
      </w:r>
    </w:p>
    <w:p w:rsidR="00C25BE7" w:rsidRPr="00B97F1F" w:rsidRDefault="00C25BE7" w:rsidP="004A30AD">
      <w:pPr>
        <w:pStyle w:val="NormalWeb"/>
        <w:spacing w:before="60" w:beforeAutospacing="0" w:after="60" w:afterAutospacing="0"/>
        <w:jc w:val="center"/>
        <w:rPr>
          <w:b/>
          <w:bCs/>
          <w:i/>
          <w:iCs/>
          <w:color w:val="000000"/>
          <w:sz w:val="22"/>
          <w:szCs w:val="22"/>
          <w:u w:val="single"/>
        </w:rPr>
      </w:pPr>
      <w:r w:rsidRPr="00B97F1F">
        <w:rPr>
          <w:b/>
          <w:bCs/>
          <w:i/>
          <w:iCs/>
          <w:color w:val="000000"/>
          <w:sz w:val="22"/>
          <w:szCs w:val="22"/>
          <w:u w:val="single"/>
        </w:rPr>
        <w:t>Lectura relacionada</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Únicamente aquello que es expresado en el vivir de un Dios-hombre es el Cuerpo de Cristo. De lo contrario, no es más que una actividad religiosa en la sociedad, lo cual no difiere de las enseñanzas morales de Confucio; eso pertenece al árbol del conocimiento del bien y del mal en lugar del árbol de la vida.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lastRenderedPageBreak/>
        <w:t xml:space="preserve">Este vivir del Dios-hombre es ... un vivir de ser conformados a la muerte de Cristo por medio de la cruz. Esta conformación a la muerte de Cristo se realiza mediante el poder de la resurrección de Cristo (Fil. 3:10). Debemos ser aquellos que llevan una vida crucificada continuamente al tomar la muerte de Cristo como el molde de nuestra vida. Únicamente al llevar esta clase de vida podemos obtener la realidad del Cuerpo de Cristo ... Únicamente tal vivir es el vivir del Dios-hombre, y únicamente tal vivir puede expresar la realidad del Cuerpo de Cristo. (CWWL, 1994-1997, t. 1, “A General </w:t>
      </w:r>
      <w:proofErr w:type="spellStart"/>
      <w:r w:rsidRPr="00B97F1F">
        <w:rPr>
          <w:rFonts w:asciiTheme="minorBidi" w:hAnsiTheme="minorBidi" w:cstheme="minorBidi"/>
          <w:sz w:val="22"/>
          <w:szCs w:val="22"/>
          <w:lang w:val="es-ES"/>
        </w:rPr>
        <w:t>Outline</w:t>
      </w:r>
      <w:proofErr w:type="spellEnd"/>
      <w:r w:rsidRPr="00B97F1F">
        <w:rPr>
          <w:rFonts w:asciiTheme="minorBidi" w:hAnsiTheme="minorBidi" w:cstheme="minorBidi"/>
          <w:sz w:val="22"/>
          <w:szCs w:val="22"/>
          <w:lang w:val="es-ES"/>
        </w:rPr>
        <w:t xml:space="preserve"> of </w:t>
      </w:r>
      <w:proofErr w:type="spellStart"/>
      <w:r w:rsidRPr="00B97F1F">
        <w:rPr>
          <w:rFonts w:asciiTheme="minorBidi" w:hAnsiTheme="minorBidi" w:cstheme="minorBidi"/>
          <w:sz w:val="22"/>
          <w:szCs w:val="22"/>
          <w:lang w:val="es-ES"/>
        </w:rPr>
        <w:t>God’s</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Economy</w:t>
      </w:r>
      <w:proofErr w:type="spellEnd"/>
      <w:r w:rsidRPr="00B97F1F">
        <w:rPr>
          <w:rFonts w:asciiTheme="minorBidi" w:hAnsiTheme="minorBidi" w:cstheme="minorBidi"/>
          <w:sz w:val="22"/>
          <w:szCs w:val="22"/>
          <w:lang w:val="es-ES"/>
        </w:rPr>
        <w:t xml:space="preserve"> and </w:t>
      </w:r>
      <w:proofErr w:type="spellStart"/>
      <w:r w:rsidRPr="00B97F1F">
        <w:rPr>
          <w:rFonts w:asciiTheme="minorBidi" w:hAnsiTheme="minorBidi" w:cstheme="minorBidi"/>
          <w:sz w:val="22"/>
          <w:szCs w:val="22"/>
          <w:lang w:val="es-ES"/>
        </w:rPr>
        <w:t>the</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Proper</w:t>
      </w:r>
      <w:proofErr w:type="spellEnd"/>
      <w:r w:rsidRPr="00B97F1F">
        <w:rPr>
          <w:rFonts w:asciiTheme="minorBidi" w:hAnsiTheme="minorBidi" w:cstheme="minorBidi"/>
          <w:sz w:val="22"/>
          <w:szCs w:val="22"/>
          <w:lang w:val="es-ES"/>
        </w:rPr>
        <w:t xml:space="preserve"> Living of a </w:t>
      </w:r>
      <w:proofErr w:type="spellStart"/>
      <w:r w:rsidRPr="00B97F1F">
        <w:rPr>
          <w:rFonts w:asciiTheme="minorBidi" w:hAnsiTheme="minorBidi" w:cstheme="minorBidi"/>
          <w:sz w:val="22"/>
          <w:szCs w:val="22"/>
          <w:lang w:val="es-ES"/>
        </w:rPr>
        <w:t>God-man</w:t>
      </w:r>
      <w:proofErr w:type="spellEnd"/>
      <w:r w:rsidRPr="00B97F1F">
        <w:rPr>
          <w:rFonts w:asciiTheme="minorBidi" w:hAnsiTheme="minorBidi" w:cstheme="minorBidi"/>
          <w:sz w:val="22"/>
          <w:szCs w:val="22"/>
          <w:lang w:val="es-ES"/>
        </w:rPr>
        <w:t xml:space="preserve">: A </w:t>
      </w:r>
      <w:proofErr w:type="spellStart"/>
      <w:r w:rsidRPr="00B97F1F">
        <w:rPr>
          <w:rFonts w:asciiTheme="minorBidi" w:hAnsiTheme="minorBidi" w:cstheme="minorBidi"/>
          <w:sz w:val="22"/>
          <w:szCs w:val="22"/>
          <w:lang w:val="es-ES"/>
        </w:rPr>
        <w:t>Fellowship</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with</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the</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Elders</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from</w:t>
      </w:r>
      <w:proofErr w:type="spellEnd"/>
      <w:r w:rsidRPr="00B97F1F">
        <w:rPr>
          <w:rFonts w:asciiTheme="minorBidi" w:hAnsiTheme="minorBidi" w:cstheme="minorBidi"/>
          <w:sz w:val="22"/>
          <w:szCs w:val="22"/>
          <w:lang w:val="es-ES"/>
        </w:rPr>
        <w:t xml:space="preserve"> </w:t>
      </w:r>
      <w:proofErr w:type="spellStart"/>
      <w:r w:rsidRPr="00B97F1F">
        <w:rPr>
          <w:rFonts w:asciiTheme="minorBidi" w:hAnsiTheme="minorBidi" w:cstheme="minorBidi"/>
          <w:sz w:val="22"/>
          <w:szCs w:val="22"/>
          <w:lang w:val="es-ES"/>
        </w:rPr>
        <w:t>Taiwan</w:t>
      </w:r>
      <w:proofErr w:type="spellEnd"/>
      <w:r w:rsidRPr="00B97F1F">
        <w:rPr>
          <w:rFonts w:asciiTheme="minorBidi" w:hAnsiTheme="minorBidi" w:cstheme="minorBidi"/>
          <w:sz w:val="22"/>
          <w:szCs w:val="22"/>
          <w:lang w:val="es-ES"/>
        </w:rPr>
        <w:t xml:space="preserve">, Hong Kong, and Malaysia”, pág. 514)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No deberíamos vivir por nosotros mismos. Según lo diseñado por Dios en Su economía, ya fuimos puestos en la cruz ... Yo fui crucificado ... Fui aniquilado; estoy acabado. Pero hay un nuevo hombre conmigo. Éste es el hombre creado por Dios que Él resucitó y elevó como hombre que posee la divinidad de Dios. Este hombre es, en realidad, Dios mismo. Ahora yo vivo por ese hombre. Pero si no practico mantener a mi viejo hombre en la cruz, jamás podré vivir al nuevo hombre. Es debido a esto que en el primer capítulo de Filipenses, Pablo nos dice que él llevó tal vivir por la abundante suministración del Espíritu de Jesucristo.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La muerte de Cristo es un molde, y Pablo se puso a sí mismo dentro de ese molde de muerte para ser conformado ... por el poder de la resurrección de Cristo. El poder de la resurrección lo fortalecía para llevar la vida de un Dios-hombre. El Señor tiene la expectativa de que muchos de nosotros seamos así. </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Creo firmemente que entre nosotros debería haber algunos que sean así, quizás no constantemente pero al menos momentáneamente ... Muchas veces cuando estaba por hablar con mi esposa, algo dentro de </w:t>
      </w:r>
      <w:r w:rsidRPr="00B97F1F">
        <w:rPr>
          <w:rFonts w:asciiTheme="minorBidi" w:hAnsiTheme="minorBidi" w:cstheme="minorBidi"/>
          <w:sz w:val="22"/>
          <w:szCs w:val="22"/>
          <w:lang w:val="es-ES"/>
        </w:rPr>
        <w:lastRenderedPageBreak/>
        <w:t xml:space="preserve">mí me decía: “Esto no procede de tu espíritu. Esto procede de tu viejo hombre”. De inmediato me detenía. A veces me dirigía a ella, y de inmediato volvía atrás. Esto es debido a que iba a ella por mi hombre natural. Mientras hacía esto, algo dentro de mí hacía que me volviera atrás; aquello era el propio Espíritu vivificante, el Cristo </w:t>
      </w:r>
      <w:proofErr w:type="spellStart"/>
      <w:r w:rsidRPr="00B97F1F">
        <w:rPr>
          <w:rFonts w:asciiTheme="minorBidi" w:hAnsiTheme="minorBidi" w:cstheme="minorBidi"/>
          <w:sz w:val="22"/>
          <w:szCs w:val="22"/>
          <w:lang w:val="es-ES"/>
        </w:rPr>
        <w:t>pneumático</w:t>
      </w:r>
      <w:proofErr w:type="spellEnd"/>
      <w:r w:rsidRPr="00B97F1F">
        <w:rPr>
          <w:rFonts w:asciiTheme="minorBidi" w:hAnsiTheme="minorBidi" w:cstheme="minorBidi"/>
          <w:sz w:val="22"/>
          <w:szCs w:val="22"/>
          <w:lang w:val="es-ES"/>
        </w:rPr>
        <w:t xml:space="preserve">. El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procesado hacía que me volviera, y eso estaba en resurrección. Tal vivir corporativo es la realidad del Cuerpo de Cristo, queridos santos. Éste es un vivir corporativo conformado a la muerte de Cristo mediante el poder de la resurrección de Cristo.</w:t>
      </w:r>
    </w:p>
    <w:p w:rsidR="00620310" w:rsidRPr="00B97F1F" w:rsidRDefault="00620310" w:rsidP="00620310">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La realidad del Cuerpo de Cristo ... es el vivir en la mezcla, en la unión eterna, de los Dios-hombres tripartitos regenerados, transformados y glorificados con el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en la resurrección de Cristo. Este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es el propio Cristo </w:t>
      </w:r>
      <w:proofErr w:type="spellStart"/>
      <w:r w:rsidRPr="00B97F1F">
        <w:rPr>
          <w:rFonts w:asciiTheme="minorBidi" w:hAnsiTheme="minorBidi" w:cstheme="minorBidi"/>
          <w:sz w:val="22"/>
          <w:szCs w:val="22"/>
          <w:lang w:val="es-ES"/>
        </w:rPr>
        <w:t>pneumático</w:t>
      </w:r>
      <w:proofErr w:type="spellEnd"/>
      <w:r w:rsidRPr="00B97F1F">
        <w:rPr>
          <w:rFonts w:asciiTheme="minorBidi" w:hAnsiTheme="minorBidi" w:cstheme="minorBidi"/>
          <w:sz w:val="22"/>
          <w:szCs w:val="22"/>
          <w:lang w:val="es-ES"/>
        </w:rPr>
        <w:t xml:space="preserve"> como </w:t>
      </w:r>
      <w:proofErr w:type="spellStart"/>
      <w:r w:rsidRPr="00B97F1F">
        <w:rPr>
          <w:rFonts w:asciiTheme="minorBidi" w:hAnsiTheme="minorBidi" w:cstheme="minorBidi"/>
          <w:sz w:val="22"/>
          <w:szCs w:val="22"/>
          <w:lang w:val="es-ES"/>
        </w:rPr>
        <w:t>corporificación</w:t>
      </w:r>
      <w:proofErr w:type="spellEnd"/>
      <w:r w:rsidRPr="00B97F1F">
        <w:rPr>
          <w:rFonts w:asciiTheme="minorBidi" w:hAnsiTheme="minorBidi" w:cstheme="minorBidi"/>
          <w:sz w:val="22"/>
          <w:szCs w:val="22"/>
          <w:lang w:val="es-ES"/>
        </w:rPr>
        <w:t xml:space="preserve"> del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procesado y consumado, quien es el Espíritu todo-inclusivo como realidad del Cristo </w:t>
      </w:r>
      <w:proofErr w:type="spellStart"/>
      <w:r w:rsidRPr="00B97F1F">
        <w:rPr>
          <w:rFonts w:asciiTheme="minorBidi" w:hAnsiTheme="minorBidi" w:cstheme="minorBidi"/>
          <w:sz w:val="22"/>
          <w:szCs w:val="22"/>
          <w:lang w:val="es-ES"/>
        </w:rPr>
        <w:t>pneumático</w:t>
      </w:r>
      <w:proofErr w:type="spellEnd"/>
      <w:r w:rsidRPr="00B97F1F">
        <w:rPr>
          <w:rFonts w:asciiTheme="minorBidi" w:hAnsiTheme="minorBidi" w:cstheme="minorBidi"/>
          <w:sz w:val="22"/>
          <w:szCs w:val="22"/>
          <w:lang w:val="es-ES"/>
        </w:rPr>
        <w:t xml:space="preserve"> y como consumación del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procesado. Tal vivir en la mezcla tiene lugar en la resurrección de Cristo, y la realidad de esta resurrección es el Espíritu. Esta resurrección imparte al Dios consumado en los creyentes y libera la vida que vence la muerte para impartirla en ellos. </w:t>
      </w:r>
    </w:p>
    <w:p w:rsidR="00620310" w:rsidRPr="00B97F1F" w:rsidRDefault="00620310" w:rsidP="007E1318">
      <w:pPr>
        <w:ind w:firstLine="720"/>
        <w:jc w:val="both"/>
        <w:rPr>
          <w:rFonts w:asciiTheme="minorBidi" w:hAnsiTheme="minorBidi" w:cstheme="minorBidi"/>
          <w:sz w:val="22"/>
          <w:szCs w:val="22"/>
          <w:lang w:val="es-ES"/>
        </w:rPr>
      </w:pPr>
      <w:r w:rsidRPr="00B97F1F">
        <w:rPr>
          <w:rFonts w:asciiTheme="minorBidi" w:hAnsiTheme="minorBidi" w:cstheme="minorBidi"/>
          <w:sz w:val="22"/>
          <w:szCs w:val="22"/>
          <w:lang w:val="es-ES"/>
        </w:rPr>
        <w:t xml:space="preserve">Tal vivir en la mezcla como realidad del Cuerpo de Cristo llegará a su máxima consumación en la Nueva Jerusalén, en el cielo nuevo y la tierra nueva como aumento y expresión de Dios por la eternidad. (Puntos prácticos en cuanto a la compenetración, págs. 36-38) </w:t>
      </w:r>
    </w:p>
    <w:p w:rsidR="002957E9" w:rsidRDefault="00620310" w:rsidP="007E1318">
      <w:pPr>
        <w:jc w:val="both"/>
        <w:rPr>
          <w:rFonts w:ascii="Arial" w:hAnsi="Arial" w:cs="Arial"/>
          <w:i/>
          <w:iCs/>
          <w:color w:val="000000"/>
          <w:sz w:val="22"/>
          <w:szCs w:val="22"/>
          <w:lang w:val="es-ES"/>
        </w:rPr>
      </w:pPr>
      <w:r w:rsidRPr="00B97F1F">
        <w:rPr>
          <w:rFonts w:ascii="Arial" w:hAnsi="Arial" w:cs="Arial"/>
          <w:b/>
          <w:bCs/>
          <w:i/>
          <w:iCs/>
          <w:color w:val="000000"/>
          <w:sz w:val="22"/>
          <w:szCs w:val="22"/>
          <w:lang w:val="es-ES"/>
        </w:rPr>
        <w:t>Lectura adicional:</w:t>
      </w:r>
      <w:r w:rsidRPr="00B97F1F">
        <w:rPr>
          <w:rFonts w:ascii="Arial" w:hAnsi="Arial" w:cs="Arial"/>
          <w:i/>
          <w:iCs/>
          <w:color w:val="000000"/>
          <w:sz w:val="22"/>
          <w:szCs w:val="22"/>
          <w:lang w:val="es-ES"/>
        </w:rPr>
        <w:t xml:space="preserve"> CWWL, 1994-1997, t. 1, “A General </w:t>
      </w:r>
      <w:proofErr w:type="spellStart"/>
      <w:r w:rsidRPr="00B97F1F">
        <w:rPr>
          <w:rFonts w:ascii="Arial" w:hAnsi="Arial" w:cs="Arial"/>
          <w:i/>
          <w:iCs/>
          <w:color w:val="000000"/>
          <w:sz w:val="22"/>
          <w:szCs w:val="22"/>
          <w:lang w:val="es-ES"/>
        </w:rPr>
        <w:t>Outline</w:t>
      </w:r>
      <w:proofErr w:type="spellEnd"/>
      <w:r w:rsidRPr="00B97F1F">
        <w:rPr>
          <w:rFonts w:ascii="Arial" w:hAnsi="Arial" w:cs="Arial"/>
          <w:i/>
          <w:iCs/>
          <w:color w:val="000000"/>
          <w:sz w:val="22"/>
          <w:szCs w:val="22"/>
          <w:lang w:val="es-ES"/>
        </w:rPr>
        <w:t xml:space="preserve"> of </w:t>
      </w:r>
      <w:proofErr w:type="spellStart"/>
      <w:r w:rsidRPr="00B97F1F">
        <w:rPr>
          <w:rFonts w:ascii="Arial" w:hAnsi="Arial" w:cs="Arial"/>
          <w:i/>
          <w:iCs/>
          <w:color w:val="000000"/>
          <w:sz w:val="22"/>
          <w:szCs w:val="22"/>
          <w:lang w:val="es-ES"/>
        </w:rPr>
        <w:t>God’s</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Economy</w:t>
      </w:r>
      <w:proofErr w:type="spellEnd"/>
      <w:r w:rsidRPr="00B97F1F">
        <w:rPr>
          <w:rFonts w:ascii="Arial" w:hAnsi="Arial" w:cs="Arial"/>
          <w:i/>
          <w:iCs/>
          <w:color w:val="000000"/>
          <w:sz w:val="22"/>
          <w:szCs w:val="22"/>
          <w:lang w:val="es-ES"/>
        </w:rPr>
        <w:t xml:space="preserve"> and </w:t>
      </w:r>
      <w:proofErr w:type="spellStart"/>
      <w:r w:rsidRPr="00B97F1F">
        <w:rPr>
          <w:rFonts w:ascii="Arial" w:hAnsi="Arial" w:cs="Arial"/>
          <w:i/>
          <w:iCs/>
          <w:color w:val="000000"/>
          <w:sz w:val="22"/>
          <w:szCs w:val="22"/>
          <w:lang w:val="es-ES"/>
        </w:rPr>
        <w:t>the</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Proper</w:t>
      </w:r>
      <w:proofErr w:type="spellEnd"/>
      <w:r w:rsidRPr="00B97F1F">
        <w:rPr>
          <w:rFonts w:ascii="Arial" w:hAnsi="Arial" w:cs="Arial"/>
          <w:i/>
          <w:iCs/>
          <w:color w:val="000000"/>
          <w:sz w:val="22"/>
          <w:szCs w:val="22"/>
          <w:lang w:val="es-ES"/>
        </w:rPr>
        <w:t xml:space="preserve"> Living of a </w:t>
      </w:r>
      <w:proofErr w:type="spellStart"/>
      <w:r w:rsidRPr="00B97F1F">
        <w:rPr>
          <w:rFonts w:ascii="Arial" w:hAnsi="Arial" w:cs="Arial"/>
          <w:i/>
          <w:iCs/>
          <w:color w:val="000000"/>
          <w:sz w:val="22"/>
          <w:szCs w:val="22"/>
          <w:lang w:val="es-ES"/>
        </w:rPr>
        <w:t>God-man</w:t>
      </w:r>
      <w:proofErr w:type="spellEnd"/>
      <w:r w:rsidRPr="00B97F1F">
        <w:rPr>
          <w:rFonts w:ascii="Arial" w:hAnsi="Arial" w:cs="Arial"/>
          <w:i/>
          <w:iCs/>
          <w:color w:val="000000"/>
          <w:sz w:val="22"/>
          <w:szCs w:val="22"/>
          <w:lang w:val="es-ES"/>
        </w:rPr>
        <w:t xml:space="preserve">: A </w:t>
      </w:r>
      <w:proofErr w:type="spellStart"/>
      <w:r w:rsidRPr="00B97F1F">
        <w:rPr>
          <w:rFonts w:ascii="Arial" w:hAnsi="Arial" w:cs="Arial"/>
          <w:i/>
          <w:iCs/>
          <w:color w:val="000000"/>
          <w:sz w:val="22"/>
          <w:szCs w:val="22"/>
          <w:lang w:val="es-ES"/>
        </w:rPr>
        <w:t>Fellowship</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with</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the</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Elders</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from</w:t>
      </w:r>
      <w:proofErr w:type="spellEnd"/>
      <w:r w:rsidRPr="00B97F1F">
        <w:rPr>
          <w:rFonts w:ascii="Arial" w:hAnsi="Arial" w:cs="Arial"/>
          <w:i/>
          <w:iCs/>
          <w:color w:val="000000"/>
          <w:sz w:val="22"/>
          <w:szCs w:val="22"/>
          <w:lang w:val="es-ES"/>
        </w:rPr>
        <w:t xml:space="preserve"> </w:t>
      </w:r>
      <w:proofErr w:type="spellStart"/>
      <w:r w:rsidRPr="00B97F1F">
        <w:rPr>
          <w:rFonts w:ascii="Arial" w:hAnsi="Arial" w:cs="Arial"/>
          <w:i/>
          <w:iCs/>
          <w:color w:val="000000"/>
          <w:sz w:val="22"/>
          <w:szCs w:val="22"/>
          <w:lang w:val="es-ES"/>
        </w:rPr>
        <w:t>Taiwan</w:t>
      </w:r>
      <w:proofErr w:type="spellEnd"/>
      <w:r w:rsidRPr="00B97F1F">
        <w:rPr>
          <w:rFonts w:ascii="Arial" w:hAnsi="Arial" w:cs="Arial"/>
          <w:i/>
          <w:iCs/>
          <w:color w:val="000000"/>
          <w:sz w:val="22"/>
          <w:szCs w:val="22"/>
          <w:lang w:val="es-ES"/>
        </w:rPr>
        <w:t>, Hong Kong, and Malaysia”, caps. 3-5</w:t>
      </w:r>
    </w:p>
    <w:p w:rsidR="00B97F1F" w:rsidRDefault="00B97F1F" w:rsidP="007E1318">
      <w:pPr>
        <w:jc w:val="both"/>
        <w:rPr>
          <w:rFonts w:ascii="Arial" w:hAnsi="Arial" w:cs="Arial"/>
          <w:i/>
          <w:iCs/>
          <w:color w:val="000000"/>
          <w:sz w:val="22"/>
          <w:szCs w:val="22"/>
          <w:lang w:val="es-ES"/>
        </w:rPr>
      </w:pPr>
    </w:p>
    <w:p w:rsidR="00B97F1F" w:rsidRDefault="00B97F1F" w:rsidP="007E1318">
      <w:pPr>
        <w:jc w:val="both"/>
        <w:rPr>
          <w:rFonts w:ascii="Arial" w:hAnsi="Arial" w:cs="Arial"/>
          <w:i/>
          <w:iCs/>
          <w:color w:val="000000"/>
          <w:sz w:val="22"/>
          <w:szCs w:val="22"/>
          <w:lang w:val="es-ES"/>
        </w:rPr>
      </w:pPr>
    </w:p>
    <w:p w:rsidR="00B97F1F" w:rsidRDefault="00B97F1F" w:rsidP="007E1318">
      <w:pPr>
        <w:jc w:val="both"/>
        <w:rPr>
          <w:rFonts w:ascii="Arial" w:hAnsi="Arial" w:cs="Arial"/>
          <w:i/>
          <w:iCs/>
          <w:color w:val="000000"/>
          <w:sz w:val="22"/>
          <w:szCs w:val="22"/>
          <w:lang w:val="es-ES"/>
        </w:rPr>
      </w:pPr>
    </w:p>
    <w:p w:rsidR="00B97F1F" w:rsidRDefault="00B97F1F" w:rsidP="007E1318">
      <w:pPr>
        <w:jc w:val="both"/>
        <w:rPr>
          <w:rFonts w:ascii="Arial" w:hAnsi="Arial" w:cs="Arial"/>
          <w:i/>
          <w:iCs/>
          <w:color w:val="000000"/>
          <w:sz w:val="22"/>
          <w:szCs w:val="22"/>
          <w:lang w:val="es-ES"/>
        </w:rPr>
      </w:pPr>
    </w:p>
    <w:p w:rsidR="00B97F1F" w:rsidRPr="00B97F1F" w:rsidRDefault="00B97F1F" w:rsidP="007E1318">
      <w:pPr>
        <w:jc w:val="both"/>
        <w:rPr>
          <w:rFonts w:ascii="Arial" w:hAnsi="Arial" w:cs="Arial"/>
          <w:i/>
          <w:iCs/>
          <w:color w:val="000000"/>
          <w:sz w:val="22"/>
          <w:szCs w:val="22"/>
          <w:lang w:val="es-ES"/>
        </w:rPr>
      </w:pPr>
    </w:p>
    <w:p w:rsidR="008E1130" w:rsidRPr="00B97F1F" w:rsidRDefault="007427D7"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bookmarkStart w:id="3" w:name="_Hlk114246204"/>
      <w:r w:rsidRPr="00B97F1F">
        <w:rPr>
          <w:rFonts w:eastAsia="Arial"/>
          <w:b/>
          <w:sz w:val="22"/>
          <w:szCs w:val="22"/>
          <w:lang w:val="es-ES"/>
        </w:rPr>
        <w:lastRenderedPageBreak/>
        <w:t>Noviembre 18</w:t>
      </w:r>
      <w:r w:rsidR="00F54D31" w:rsidRPr="00B97F1F">
        <w:rPr>
          <w:rFonts w:eastAsia="Arial"/>
          <w:b/>
          <w:sz w:val="22"/>
          <w:szCs w:val="22"/>
          <w:lang w:val="es-ES"/>
        </w:rPr>
        <w:t xml:space="preserve"> </w:t>
      </w:r>
      <w:r w:rsidR="00A31520" w:rsidRPr="00B97F1F">
        <w:rPr>
          <w:rFonts w:eastAsia="Arial"/>
          <w:b/>
          <w:sz w:val="22"/>
          <w:szCs w:val="22"/>
          <w:lang w:val="es-ES"/>
        </w:rPr>
        <w:t>S</w:t>
      </w:r>
      <w:r w:rsidR="007B7803" w:rsidRPr="00B97F1F">
        <w:rPr>
          <w:rFonts w:eastAsia="Arial"/>
          <w:b/>
          <w:sz w:val="22"/>
          <w:szCs w:val="22"/>
          <w:lang w:val="es-ES"/>
        </w:rPr>
        <w:t>ábado</w:t>
      </w:r>
      <w:bookmarkEnd w:id="3"/>
    </w:p>
    <w:p w:rsidR="001F22A3" w:rsidRPr="00B97F1F" w:rsidRDefault="00D76AE0" w:rsidP="00B97F1F">
      <w:pPr>
        <w:spacing w:beforeLines="40" w:afterLines="40"/>
        <w:jc w:val="center"/>
        <w:rPr>
          <w:b/>
          <w:bCs/>
          <w:i/>
          <w:iCs/>
          <w:color w:val="000000"/>
          <w:sz w:val="22"/>
          <w:szCs w:val="22"/>
          <w:u w:val="single"/>
          <w:lang w:val="es-ES"/>
        </w:rPr>
      </w:pPr>
      <w:r w:rsidRPr="00B97F1F">
        <w:rPr>
          <w:b/>
          <w:bCs/>
          <w:i/>
          <w:iCs/>
          <w:color w:val="000000"/>
          <w:sz w:val="22"/>
          <w:szCs w:val="22"/>
          <w:u w:val="single"/>
          <w:lang w:val="es-ES"/>
        </w:rPr>
        <w:t>Versículos</w:t>
      </w:r>
      <w:r w:rsidR="001F22A3" w:rsidRPr="00B97F1F">
        <w:rPr>
          <w:b/>
          <w:bCs/>
          <w:i/>
          <w:iCs/>
          <w:color w:val="000000"/>
          <w:sz w:val="22"/>
          <w:szCs w:val="22"/>
          <w:u w:val="single"/>
          <w:lang w:val="es-ES"/>
        </w:rPr>
        <w:t xml:space="preserve"> relacionados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Apocalipsis 21:10-11</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10 Y me llevó en espíritu a un monte grande y alto, y me mostró la ciudad santa, Jerusalén, que descendía del cielo, de Dios,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11 teniendo la gloria de Dios. Y su resplandor era semejante al de una piedra preciosísima, como piedra de jaspe, diáfana como el cristal.</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Apocalipsis 4:2-3</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2 Y al instante yo estaba en el espíritu; y he aquí, un trono establecido en el cielo, y en el trono, uno sentado.</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3 Y el aspecto del que estaba sentado era semejante a piedra de jaspe y de cornalina; y había alrededor del trono un arco iris, semejante en aspecto a la esmeralda.</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Salmos 24:7-10</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7 Alzad vuestras cabezas, oh puertas; / y seáis levantados, oh portales perdurables; / y entrará el Rey de gloria.</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8 ¿Quién es este Rey de gloria? / ¡Jehová, fuerte y valiente! / ¡Jehová, valiente en la batalla!</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9 Alzad vuestras cabezas, oh puertas; / y levantaos, oh portales perdurables; / y entrará el Rey de gloria.</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 xml:space="preserve">10 ¿Quién es este Rey de gloria? / Jehová de los ejércitos, / ¡Él es el Rey de gloria! </w:t>
      </w:r>
      <w:proofErr w:type="spellStart"/>
      <w:r w:rsidRPr="00B97F1F">
        <w:rPr>
          <w:rFonts w:ascii="Arial" w:hAnsi="Arial" w:cs="Arial"/>
          <w:color w:val="000000"/>
          <w:sz w:val="22"/>
          <w:szCs w:val="22"/>
          <w:lang w:val="es-ES"/>
        </w:rPr>
        <w:t>Selah</w:t>
      </w:r>
      <w:proofErr w:type="spellEnd"/>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Apocalipsis 12:11</w:t>
      </w:r>
    </w:p>
    <w:p w:rsidR="00FA78D7" w:rsidRPr="00B97F1F" w:rsidRDefault="00201E57" w:rsidP="00201E57">
      <w:pPr>
        <w:rPr>
          <w:color w:val="000000"/>
          <w:sz w:val="22"/>
          <w:szCs w:val="22"/>
          <w:lang w:val="es-ES"/>
        </w:rPr>
      </w:pPr>
      <w:r w:rsidRPr="00B97F1F">
        <w:rPr>
          <w:rFonts w:ascii="Arial" w:hAnsi="Arial" w:cs="Arial"/>
          <w:color w:val="000000"/>
          <w:sz w:val="22"/>
          <w:szCs w:val="22"/>
          <w:lang w:val="es-ES"/>
        </w:rPr>
        <w:t>11 Y ellos le han vencido por causa de la sangre del Cordero y de la palabra del testimonio de ellos, y no amaron la vida de su alma, hasta la muerte.</w:t>
      </w:r>
    </w:p>
    <w:p w:rsidR="00620310" w:rsidRPr="00B97F1F" w:rsidRDefault="00620310" w:rsidP="00A31520">
      <w:pPr>
        <w:pStyle w:val="NormalWeb"/>
        <w:spacing w:before="0" w:beforeAutospacing="0" w:after="0" w:afterAutospacing="0"/>
        <w:jc w:val="center"/>
        <w:rPr>
          <w:b/>
          <w:bCs/>
          <w:i/>
          <w:iCs/>
          <w:color w:val="000000"/>
          <w:sz w:val="22"/>
          <w:szCs w:val="22"/>
          <w:u w:val="single"/>
        </w:rPr>
      </w:pPr>
    </w:p>
    <w:p w:rsidR="00A31520" w:rsidRPr="00B97F1F" w:rsidRDefault="00C25BE7" w:rsidP="00A31520">
      <w:pPr>
        <w:pStyle w:val="NormalWeb"/>
        <w:spacing w:before="0" w:beforeAutospacing="0" w:after="0" w:afterAutospacing="0"/>
        <w:jc w:val="center"/>
        <w:rPr>
          <w:b/>
          <w:bCs/>
          <w:i/>
          <w:iCs/>
          <w:color w:val="000000"/>
          <w:sz w:val="22"/>
          <w:szCs w:val="22"/>
          <w:u w:val="single"/>
        </w:rPr>
      </w:pPr>
      <w:r w:rsidRPr="00B97F1F">
        <w:rPr>
          <w:b/>
          <w:bCs/>
          <w:i/>
          <w:iCs/>
          <w:color w:val="000000"/>
          <w:sz w:val="22"/>
          <w:szCs w:val="22"/>
          <w:u w:val="single"/>
        </w:rPr>
        <w:t>Lectura relacionada</w:t>
      </w:r>
    </w:p>
    <w:p w:rsidR="00CE3A5E" w:rsidRPr="00B97F1F" w:rsidRDefault="00CE3A5E" w:rsidP="00CE3A5E">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La realidad del Cuerpo de Cristo es el conglomerado, la totalidad, de tal vivir llevado por un grupo de Dios-hombres. Esta clase de vivir, el cual es la realidad del Cuerpo de Cristo, dará fin a esta era, la era de la iglesia, y traerá de regreso a Cristo para que Él tome esta tierra, </w:t>
      </w:r>
      <w:r w:rsidRPr="00B97F1F">
        <w:rPr>
          <w:rFonts w:asciiTheme="minorBidi" w:hAnsiTheme="minorBidi" w:cstheme="minorBidi"/>
          <w:sz w:val="22"/>
          <w:szCs w:val="22"/>
          <w:lang w:val="es-ES"/>
        </w:rPr>
        <w:lastRenderedPageBreak/>
        <w:t xml:space="preserve">la posea y la gobierne juntamente con estos Dios-hombres en la era del reino. Ellos fueron perfeccionados, completados y llevados a su consumación durante la era de la iglesia. Así que, en la siguiente era, la era del reino, ellos reinarán con Cristo mil años (Ap. 20:4-6). (Puntos prácticos en cuanto a la compenetración, pág. 45)  </w:t>
      </w:r>
    </w:p>
    <w:p w:rsidR="00CE3A5E" w:rsidRPr="00B97F1F" w:rsidRDefault="00CE3A5E" w:rsidP="00CE3A5E">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Los muchos creyentes que no fueron perfeccionados y que no maduraron durante la era de la iglesia serán perfeccionados y madurarán durante la era del reino mediante el trato disciplinario de Dios ... Durante los mil años de la era del reino Dios ejercerá Su soberanía para disciplinar a estas personas queridas, para tratar con ellas de muchas maneras, a fin de poder perfeccionarlas para hacer que maduren. Al final de los mil años, ellos estarán preparados para unirse a quienes maduraron antes a fin de participar con ellos en la Nueva Jerusalén. </w:t>
      </w:r>
    </w:p>
    <w:p w:rsidR="00CE3A5E" w:rsidRPr="00B97F1F" w:rsidRDefault="00CE3A5E" w:rsidP="00CE3A5E">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Actualmente en la era de la iglesia, los Dios-hombres que fueron perfeccionados y han madurado son Sion, los vencedores, los grupos vitales dentro de las iglesias. Pero en el cielo nuevo y la tierra nueva ... toda la Nueva Jerusalén llegará a ser Sion ... Sion es el lugar exacto donde Dios está, esto es, el Lugar Santísimo. En Apocalipsis 21 hay una señal que indica que la Nueva Jerusalén será el Lugar Santísimo. Las dimensiones de la Nueva Jerusalén son las dimensiones de un cubo: doce mil estadios de largo, doce mil estadios de ancho y doce mil estadios de alto (v. 16) ... El Lugar Santísimo en el Antiguo Testamento —tanto en el tabernáculo como en el templo— era un cubo, cuyas dimensiones eran iguales en longitud, anchura y altura (</w:t>
      </w:r>
      <w:proofErr w:type="spellStart"/>
      <w:r w:rsidRPr="00B97F1F">
        <w:rPr>
          <w:rFonts w:asciiTheme="minorBidi" w:hAnsiTheme="minorBidi" w:cstheme="minorBidi"/>
          <w:sz w:val="22"/>
          <w:szCs w:val="22"/>
          <w:lang w:val="es-ES"/>
        </w:rPr>
        <w:t>Éx.</w:t>
      </w:r>
      <w:proofErr w:type="spellEnd"/>
      <w:r w:rsidRPr="00B97F1F">
        <w:rPr>
          <w:rFonts w:asciiTheme="minorBidi" w:hAnsiTheme="minorBidi" w:cstheme="minorBidi"/>
          <w:sz w:val="22"/>
          <w:szCs w:val="22"/>
          <w:lang w:val="es-ES"/>
        </w:rPr>
        <w:t xml:space="preserve"> 26:2-8; 1 R. 6:20). </w:t>
      </w:r>
    </w:p>
    <w:p w:rsidR="00CE3A5E" w:rsidRPr="00B97F1F" w:rsidRDefault="00CE3A5E" w:rsidP="00CE3A5E">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Para entonces, todo el pueblo redimido de Dios habrá sido transformado, no solamente para ser iguales a Dios en vida y naturaleza, sino también para tener el mismo aspecto de Dios [es decir, jaspe, Ap. 4:3; 21:11] ... El pueblo redimido de Dios llega a ser absolutamente Dios mismo en </w:t>
      </w:r>
      <w:r w:rsidRPr="00B97F1F">
        <w:rPr>
          <w:rFonts w:asciiTheme="minorBidi" w:hAnsiTheme="minorBidi" w:cstheme="minorBidi"/>
          <w:sz w:val="22"/>
          <w:szCs w:val="22"/>
          <w:lang w:val="es-ES"/>
        </w:rPr>
        <w:lastRenderedPageBreak/>
        <w:t xml:space="preserve">vida, en naturaleza y en aspecto, pero no en Su Deidad. </w:t>
      </w:r>
    </w:p>
    <w:p w:rsidR="00CE3A5E" w:rsidRPr="00B97F1F" w:rsidRDefault="00CE3A5E" w:rsidP="00CE3A5E">
      <w:pPr>
        <w:ind w:firstLine="720"/>
        <w:jc w:val="both"/>
        <w:rPr>
          <w:rFonts w:asciiTheme="minorBidi" w:hAnsiTheme="minorBidi"/>
          <w:sz w:val="22"/>
          <w:szCs w:val="22"/>
          <w:lang w:val="es-ES"/>
        </w:rPr>
      </w:pPr>
      <w:r w:rsidRPr="00B97F1F">
        <w:rPr>
          <w:rFonts w:asciiTheme="minorBidi" w:hAnsiTheme="minorBidi" w:cstheme="minorBidi"/>
          <w:sz w:val="22"/>
          <w:szCs w:val="22"/>
          <w:lang w:val="es-ES"/>
        </w:rPr>
        <w:t xml:space="preserve">Todos tenemos que esforzarnos por llegar a esta cumbre. Si piensan que es demasiado difícil llegar a esta cumbre y que el precio que deben pagar es muy elevado, estén preparados. En la siguiente era el precio será más elevado ... Todos los miembros del pueblo redimido de Dios finalmente llegarán a ser dioses, Dios mismo en vida, en naturaleza y en aspecto externo, mas no en la Deidad. La Nueva Jerusalén es los Dios-hombres que fueron transformados, glorificados y mezclados con el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procesado y consumado. La ciudad santa será tal mezcla a fin de ser el aumento y expresión de Dios por la eternidad. Disfrutaremos y participaremos en este mezclar divino por la eternidad. </w:t>
      </w:r>
    </w:p>
    <w:p w:rsidR="007E1318" w:rsidRPr="00B97F1F" w:rsidRDefault="00CE3A5E" w:rsidP="007E1318">
      <w:pPr>
        <w:spacing w:after="120"/>
        <w:jc w:val="both"/>
        <w:rPr>
          <w:rFonts w:ascii="Arial" w:hAnsi="Arial" w:cs="Arial"/>
          <w:sz w:val="22"/>
          <w:szCs w:val="22"/>
          <w:lang w:val="es-ES"/>
        </w:rPr>
      </w:pPr>
      <w:r w:rsidRPr="00B97F1F">
        <w:rPr>
          <w:rFonts w:asciiTheme="minorBidi" w:hAnsiTheme="minorBidi" w:cstheme="minorBidi"/>
          <w:sz w:val="22"/>
          <w:szCs w:val="22"/>
          <w:lang w:val="es-ES"/>
        </w:rPr>
        <w:t xml:space="preserve">Ciertamente es necesario que oremos desesperadamente, cueste lo que cueste, y que paguemos el precio que sea necesario tal como lo hizo el apóstol Pablo. No deberíamos tener la actitud de que estamos seguros en el Señor debido a que sacrificamos nuestro futuro y no amamos el mundo. Esto no es suficiente. Tienen que conocer la escena intrínseca de todas las cosas espirituales. La intención de Dios es llegar a ser hombre para que el hombre llegue a ser Él. Entonces Él y el hombre se unirán y se mezclarán conjuntamente para llevar una vida corporativa. Finalmente, esta ciudad santa, Jerusalén, es la suma total de todas las visiones y revelaciones. Ella es la constitución del Dios </w:t>
      </w:r>
      <w:proofErr w:type="spellStart"/>
      <w:r w:rsidRPr="00B97F1F">
        <w:rPr>
          <w:rFonts w:asciiTheme="minorBidi" w:hAnsiTheme="minorBidi" w:cstheme="minorBidi"/>
          <w:sz w:val="22"/>
          <w:szCs w:val="22"/>
          <w:lang w:val="es-ES"/>
        </w:rPr>
        <w:t>Triuno</w:t>
      </w:r>
      <w:proofErr w:type="spellEnd"/>
      <w:r w:rsidRPr="00B97F1F">
        <w:rPr>
          <w:rFonts w:asciiTheme="minorBidi" w:hAnsiTheme="minorBidi" w:cstheme="minorBidi"/>
          <w:sz w:val="22"/>
          <w:szCs w:val="22"/>
          <w:lang w:val="es-ES"/>
        </w:rPr>
        <w:t xml:space="preserve"> con el hombre tripartito. Esta constitución, la Nueva Jerusalén, será una pareja que se ama por la eternidad. Esta pareja que se ama son hombres y Dios también. Ellos han llegado a ser una especie de morada mutua en divinidad y humanidad. En esta humanidad, la gloria de Dios será expresada, manifestada, al máximo, estando llena de resplandor, llena de esplendor y </w:t>
      </w:r>
      <w:r w:rsidRPr="00B97F1F">
        <w:rPr>
          <w:rFonts w:asciiTheme="minorBidi" w:hAnsiTheme="minorBidi" w:cstheme="minorBidi"/>
          <w:sz w:val="22"/>
          <w:szCs w:val="22"/>
          <w:lang w:val="es-ES"/>
        </w:rPr>
        <w:lastRenderedPageBreak/>
        <w:t>llena de gloria. (Puntos prácticos en cuanto a la compenetración, págs. 45-47)</w:t>
      </w:r>
    </w:p>
    <w:p w:rsidR="007D17A8" w:rsidRDefault="000C6B7C" w:rsidP="007E1318">
      <w:pPr>
        <w:spacing w:after="120"/>
        <w:jc w:val="both"/>
        <w:rPr>
          <w:rFonts w:ascii="Arial" w:hAnsi="Arial" w:cs="Arial"/>
          <w:i/>
          <w:iCs/>
          <w:sz w:val="22"/>
          <w:szCs w:val="22"/>
          <w:lang w:val="es-ES"/>
        </w:rPr>
      </w:pPr>
      <w:r w:rsidRPr="00B97F1F">
        <w:rPr>
          <w:rFonts w:ascii="Arial" w:hAnsi="Arial" w:cs="Arial"/>
          <w:b/>
          <w:bCs/>
          <w:i/>
          <w:iCs/>
          <w:sz w:val="22"/>
          <w:szCs w:val="22"/>
          <w:lang w:val="es-ES"/>
        </w:rPr>
        <w:t>Lectura adicional:</w:t>
      </w:r>
      <w:r w:rsidR="0047543A" w:rsidRPr="00B97F1F">
        <w:rPr>
          <w:rFonts w:ascii="Arial" w:hAnsi="Arial" w:cs="Arial"/>
          <w:i/>
          <w:iCs/>
          <w:sz w:val="22"/>
          <w:szCs w:val="22"/>
          <w:lang w:val="es-ES"/>
        </w:rPr>
        <w:t xml:space="preserve"> Una visión completa del Cuerpo de Cristo, cap. 2; Estudio-vida de 1 y 2 Crónicas, mensajes 2, 4, 11, 13</w:t>
      </w: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Default="00B97F1F" w:rsidP="007E1318">
      <w:pPr>
        <w:spacing w:after="120"/>
        <w:jc w:val="both"/>
        <w:rPr>
          <w:rFonts w:ascii="Arial" w:hAnsi="Arial" w:cs="Arial"/>
          <w:i/>
          <w:iCs/>
          <w:sz w:val="22"/>
          <w:szCs w:val="22"/>
          <w:lang w:val="es-ES"/>
        </w:rPr>
      </w:pPr>
    </w:p>
    <w:p w:rsidR="00B97F1F" w:rsidRPr="00B97F1F" w:rsidRDefault="00B97F1F" w:rsidP="007E1318">
      <w:pPr>
        <w:spacing w:after="120"/>
        <w:jc w:val="both"/>
        <w:rPr>
          <w:rFonts w:ascii="Arial" w:hAnsi="Arial" w:cs="Arial"/>
          <w:sz w:val="22"/>
          <w:szCs w:val="22"/>
          <w:lang w:val="es-ES"/>
        </w:rPr>
      </w:pPr>
    </w:p>
    <w:p w:rsidR="0058617E" w:rsidRPr="00B97F1F" w:rsidRDefault="007427D7"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B97F1F">
        <w:rPr>
          <w:rFonts w:eastAsia="Arial"/>
          <w:b/>
          <w:sz w:val="22"/>
          <w:szCs w:val="22"/>
          <w:lang w:val="es-ES"/>
        </w:rPr>
        <w:t>Noviembre 19</w:t>
      </w:r>
      <w:r w:rsidR="00F54D31" w:rsidRPr="00B97F1F">
        <w:rPr>
          <w:rFonts w:eastAsia="Arial"/>
          <w:b/>
          <w:sz w:val="22"/>
          <w:szCs w:val="22"/>
          <w:lang w:val="es-ES"/>
        </w:rPr>
        <w:t xml:space="preserve"> </w:t>
      </w:r>
      <w:r w:rsidR="0058617E" w:rsidRPr="00B97F1F">
        <w:rPr>
          <w:rFonts w:eastAsia="Arial"/>
          <w:b/>
          <w:sz w:val="22"/>
          <w:szCs w:val="22"/>
          <w:lang w:val="es-ES"/>
        </w:rPr>
        <w:t>Día del Señor</w:t>
      </w:r>
    </w:p>
    <w:p w:rsidR="0047543A" w:rsidRPr="00B97F1F" w:rsidRDefault="00D76AE0" w:rsidP="0047543A">
      <w:pPr>
        <w:spacing w:before="20" w:after="20"/>
        <w:jc w:val="center"/>
        <w:rPr>
          <w:b/>
          <w:bCs/>
          <w:i/>
          <w:iCs/>
          <w:color w:val="000000"/>
          <w:sz w:val="22"/>
          <w:szCs w:val="22"/>
          <w:u w:val="single"/>
          <w:lang w:val="es-ES"/>
        </w:rPr>
      </w:pPr>
      <w:r w:rsidRPr="00B97F1F">
        <w:rPr>
          <w:b/>
          <w:bCs/>
          <w:i/>
          <w:iCs/>
          <w:color w:val="000000"/>
          <w:sz w:val="22"/>
          <w:szCs w:val="22"/>
          <w:u w:val="single"/>
          <w:lang w:val="es-ES"/>
        </w:rPr>
        <w:t>Versículos</w:t>
      </w:r>
      <w:r w:rsidR="001F22A3" w:rsidRPr="00B97F1F">
        <w:rPr>
          <w:b/>
          <w:bCs/>
          <w:i/>
          <w:iCs/>
          <w:color w:val="000000"/>
          <w:sz w:val="22"/>
          <w:szCs w:val="22"/>
          <w:u w:val="single"/>
          <w:lang w:val="es-ES"/>
        </w:rPr>
        <w:t xml:space="preserve"> relacionados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Efesios 4:3-6</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3 diligentes en guardar la unidad del Espíritu en el vínculo de la paz;</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4 un Cuerpo, y un Espíritu, como fuisteis también llamados en una misma esperanza de vuestra vocación;</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5 un Señor, una fe, un bautismo,</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6 un Dios y Padre de todos, el cual es sobre todos, y por todos, y en todos.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Efesios 4:11-13</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11 Y Él mismo dio a unos como apóstoles, a otros como profetas, a otros como evangelistas, a otros como pastores y maestros,</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12 a fin de perfeccionar a los santos para la obra del ministerio, para la edificación del Cuerpo de Cristo,</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13 hasta que todos lleguemos a la unidad de la fe y del pleno conocimiento del Hijo de Dios, a un hombre de plena madurez, a la medida de la estatura de la plenitud de Cristo;</w:t>
      </w:r>
    </w:p>
    <w:p w:rsidR="00201E57" w:rsidRPr="00B97F1F" w:rsidRDefault="00201E57" w:rsidP="00201E57">
      <w:pPr>
        <w:jc w:val="both"/>
        <w:rPr>
          <w:rFonts w:ascii="Arial" w:hAnsi="Arial" w:cs="Arial"/>
          <w:color w:val="000000"/>
          <w:sz w:val="22"/>
          <w:szCs w:val="22"/>
          <w:lang w:val="es-ES"/>
        </w:rPr>
      </w:pPr>
      <w:r w:rsidRPr="00B97F1F">
        <w:rPr>
          <w:rFonts w:ascii="Arial" w:hAnsi="Arial" w:cs="Arial"/>
          <w:b/>
          <w:bCs/>
          <w:color w:val="000000"/>
          <w:sz w:val="22"/>
          <w:szCs w:val="22"/>
          <w:lang w:val="es-ES"/>
        </w:rPr>
        <w:t>Efesios 4:15-16</w:t>
      </w:r>
    </w:p>
    <w:p w:rsidR="00201E57" w:rsidRPr="00B97F1F" w:rsidRDefault="00201E57" w:rsidP="00201E57">
      <w:pPr>
        <w:jc w:val="both"/>
        <w:rPr>
          <w:rFonts w:ascii="Arial" w:hAnsi="Arial" w:cs="Arial"/>
          <w:color w:val="000000"/>
          <w:sz w:val="22"/>
          <w:szCs w:val="22"/>
          <w:lang w:val="es-ES"/>
        </w:rPr>
      </w:pPr>
      <w:r w:rsidRPr="00B97F1F">
        <w:rPr>
          <w:rFonts w:ascii="Arial" w:hAnsi="Arial" w:cs="Arial"/>
          <w:color w:val="000000"/>
          <w:sz w:val="22"/>
          <w:szCs w:val="22"/>
          <w:lang w:val="es-ES"/>
        </w:rPr>
        <w:t>15 sino que asidos a la verdad en amor, crezcamos en todo en Aquel que es la Cabeza, Cristo,</w:t>
      </w:r>
    </w:p>
    <w:p w:rsidR="0047543A" w:rsidRPr="00B97F1F" w:rsidRDefault="00201E57" w:rsidP="007E1318">
      <w:pPr>
        <w:jc w:val="both"/>
        <w:rPr>
          <w:rFonts w:ascii="Arial" w:hAnsi="Arial" w:cs="Arial"/>
          <w:color w:val="000000"/>
          <w:sz w:val="22"/>
          <w:szCs w:val="22"/>
          <w:lang w:val="es-ES"/>
        </w:rPr>
      </w:pPr>
      <w:r w:rsidRPr="00B97F1F">
        <w:rPr>
          <w:rFonts w:ascii="Arial" w:hAnsi="Arial" w:cs="Arial"/>
          <w:color w:val="000000"/>
          <w:sz w:val="22"/>
          <w:szCs w:val="22"/>
          <w:lang w:val="es-ES"/>
        </w:rPr>
        <w:t>16 de quien todo el Cuerpo, bien unido y entrelazado por todas las coyunturas del rico suministro y por la función de cada miembro en su medida, causa el crecimiento del Cuerpo para la edificación de sí mismo en amor.</w:t>
      </w:r>
    </w:p>
    <w:p w:rsidR="007E1318" w:rsidRPr="00B97F1F" w:rsidRDefault="007E1318" w:rsidP="007E1318">
      <w:pPr>
        <w:jc w:val="both"/>
        <w:rPr>
          <w:rFonts w:ascii="Arial" w:hAnsi="Arial" w:cs="Arial"/>
          <w:color w:val="000000"/>
          <w:sz w:val="22"/>
          <w:szCs w:val="22"/>
          <w:lang w:val="es-ES"/>
        </w:rPr>
      </w:pPr>
    </w:p>
    <w:p w:rsidR="007E1318" w:rsidRPr="00B97F1F" w:rsidRDefault="007E1318" w:rsidP="007E1318">
      <w:pPr>
        <w:jc w:val="both"/>
        <w:rPr>
          <w:rFonts w:ascii="Arial" w:hAnsi="Arial" w:cs="Arial"/>
          <w:color w:val="000000"/>
          <w:sz w:val="22"/>
          <w:szCs w:val="22"/>
          <w:lang w:val="es-ES"/>
        </w:rPr>
      </w:pPr>
    </w:p>
    <w:p w:rsidR="007E1318" w:rsidRPr="00B97F1F" w:rsidRDefault="007E1318" w:rsidP="007E1318">
      <w:pPr>
        <w:jc w:val="both"/>
        <w:rPr>
          <w:rFonts w:ascii="Arial" w:hAnsi="Arial" w:cs="Arial"/>
          <w:color w:val="000000"/>
          <w:sz w:val="22"/>
          <w:szCs w:val="22"/>
          <w:lang w:val="es-ES"/>
        </w:rPr>
      </w:pPr>
    </w:p>
    <w:p w:rsidR="00B97F1F" w:rsidRDefault="00B97F1F">
      <w:pPr>
        <w:rPr>
          <w:rFonts w:ascii="Arial" w:hAnsi="Arial" w:cs="Arial"/>
          <w:color w:val="000000"/>
          <w:sz w:val="22"/>
          <w:szCs w:val="22"/>
          <w:lang w:val="es-ES"/>
        </w:rPr>
      </w:pPr>
      <w:r>
        <w:rPr>
          <w:rFonts w:ascii="Arial" w:hAnsi="Arial" w:cs="Arial"/>
          <w:color w:val="000000"/>
          <w:sz w:val="22"/>
          <w:szCs w:val="22"/>
          <w:lang w:val="es-ES"/>
        </w:rPr>
        <w:br w:type="page"/>
      </w:r>
    </w:p>
    <w:p w:rsidR="0091357A" w:rsidRPr="00B97F1F" w:rsidRDefault="007E1318" w:rsidP="007E1318">
      <w:pPr>
        <w:pStyle w:val="NormalWeb"/>
        <w:spacing w:before="0" w:beforeAutospacing="0" w:after="0" w:afterAutospacing="0"/>
        <w:ind w:left="720"/>
        <w:rPr>
          <w:b/>
          <w:bCs/>
          <w:i/>
          <w:iCs/>
          <w:color w:val="000000"/>
          <w:sz w:val="22"/>
          <w:szCs w:val="22"/>
        </w:rPr>
      </w:pPr>
      <w:r w:rsidRPr="00B97F1F">
        <w:rPr>
          <w:b/>
          <w:bCs/>
          <w:i/>
          <w:iCs/>
          <w:color w:val="000000"/>
          <w:sz w:val="22"/>
          <w:szCs w:val="22"/>
        </w:rPr>
        <w:lastRenderedPageBreak/>
        <w:t xml:space="preserve">     </w:t>
      </w:r>
      <w:r w:rsidR="0091357A" w:rsidRPr="00B97F1F">
        <w:rPr>
          <w:b/>
          <w:bCs/>
          <w:i/>
          <w:iCs/>
          <w:color w:val="000000"/>
          <w:sz w:val="22"/>
          <w:szCs w:val="22"/>
        </w:rPr>
        <w:t>Himno</w:t>
      </w:r>
      <w:r w:rsidRPr="00B97F1F">
        <w:rPr>
          <w:b/>
          <w:bCs/>
          <w:i/>
          <w:iCs/>
          <w:color w:val="000000"/>
          <w:sz w:val="22"/>
          <w:szCs w:val="22"/>
        </w:rPr>
        <w:t xml:space="preserve"> 135</w:t>
      </w:r>
      <w:r w:rsidR="00C841CB" w:rsidRPr="00B97F1F">
        <w:rPr>
          <w:b/>
          <w:bCs/>
          <w:i/>
          <w:iCs/>
          <w:color w:val="000000"/>
          <w:sz w:val="22"/>
          <w:szCs w:val="22"/>
        </w:rPr>
        <w:t>:</w:t>
      </w:r>
    </w:p>
    <w:tbl>
      <w:tblPr>
        <w:tblW w:w="3303" w:type="dxa"/>
        <w:shd w:val="clear" w:color="auto" w:fill="FFFFFF"/>
        <w:tblCellMar>
          <w:top w:w="15" w:type="dxa"/>
          <w:left w:w="15" w:type="dxa"/>
          <w:bottom w:w="15" w:type="dxa"/>
          <w:right w:w="15" w:type="dxa"/>
        </w:tblCellMar>
        <w:tblLook w:val="04A0"/>
      </w:tblPr>
      <w:tblGrid>
        <w:gridCol w:w="353"/>
        <w:gridCol w:w="2950"/>
      </w:tblGrid>
      <w:tr w:rsidR="007E1318" w:rsidRPr="00B97F1F" w:rsidTr="00B97F1F">
        <w:trPr>
          <w:trHeight w:val="2939"/>
        </w:trPr>
        <w:tc>
          <w:tcPr>
            <w:tcW w:w="0" w:type="auto"/>
            <w:shd w:val="clear" w:color="auto" w:fill="FFFFFF"/>
            <w:tcMar>
              <w:top w:w="0" w:type="dxa"/>
              <w:left w:w="0" w:type="dxa"/>
              <w:bottom w:w="300" w:type="dxa"/>
              <w:right w:w="225" w:type="dxa"/>
            </w:tcMar>
            <w:hideMark/>
          </w:tcPr>
          <w:p w:rsidR="007E1318" w:rsidRPr="00B97F1F" w:rsidRDefault="007E1318">
            <w:pPr>
              <w:shd w:val="clear" w:color="auto" w:fill="DDDDDD"/>
              <w:jc w:val="center"/>
              <w:rPr>
                <w:rFonts w:ascii="Helvetica Neue" w:hAnsi="Helvetica Neue"/>
                <w:color w:val="444444"/>
                <w:sz w:val="22"/>
                <w:szCs w:val="22"/>
                <w:lang w:eastAsia="zh-CN"/>
              </w:rPr>
            </w:pPr>
            <w:r w:rsidRPr="00B97F1F">
              <w:rPr>
                <w:rFonts w:ascii="Helvetica Neue" w:hAnsi="Helvetica Neue"/>
                <w:color w:val="444444"/>
                <w:sz w:val="22"/>
                <w:szCs w:val="22"/>
              </w:rPr>
              <w:t>1</w:t>
            </w:r>
          </w:p>
        </w:tc>
        <w:tc>
          <w:tcPr>
            <w:tcW w:w="0" w:type="auto"/>
            <w:shd w:val="clear" w:color="auto" w:fill="FFFFFF"/>
            <w:tcMar>
              <w:top w:w="0" w:type="dxa"/>
              <w:left w:w="0" w:type="dxa"/>
              <w:bottom w:w="300" w:type="dxa"/>
              <w:right w:w="0" w:type="dxa"/>
            </w:tcMar>
            <w:hideMark/>
          </w:tcPr>
          <w:p w:rsidR="007E1318" w:rsidRPr="00B97F1F" w:rsidRDefault="007E1318">
            <w:pPr>
              <w:rPr>
                <w:rFonts w:ascii="Helvetica Neue" w:hAnsi="Helvetica Neue"/>
                <w:color w:val="333333"/>
                <w:sz w:val="21"/>
                <w:szCs w:val="21"/>
              </w:rPr>
            </w:pPr>
            <w:r w:rsidRPr="00B97F1F">
              <w:rPr>
                <w:rFonts w:ascii="Helvetica Neue" w:hAnsi="Helvetica Neue"/>
                <w:color w:val="333333"/>
                <w:sz w:val="21"/>
                <w:szCs w:val="21"/>
              </w:rPr>
              <w:t xml:space="preserve">Sin la </w:t>
            </w:r>
            <w:proofErr w:type="spellStart"/>
            <w:r w:rsidRPr="00B97F1F">
              <w:rPr>
                <w:rFonts w:ascii="Helvetica Neue" w:hAnsi="Helvetica Neue"/>
                <w:color w:val="333333"/>
                <w:sz w:val="21"/>
                <w:szCs w:val="21"/>
              </w:rPr>
              <w:t>sangre</w:t>
            </w:r>
            <w:proofErr w:type="spellEnd"/>
            <w:r w:rsidRPr="00B97F1F">
              <w:rPr>
                <w:rFonts w:ascii="Helvetica Neue" w:hAnsi="Helvetica Neue"/>
                <w:color w:val="333333"/>
                <w:sz w:val="21"/>
                <w:szCs w:val="21"/>
              </w:rPr>
              <w:t xml:space="preserve">͜ y </w:t>
            </w:r>
            <w:proofErr w:type="spellStart"/>
            <w:r w:rsidRPr="00B97F1F">
              <w:rPr>
                <w:rFonts w:ascii="Helvetica Neue" w:hAnsi="Helvetica Neue"/>
                <w:color w:val="333333"/>
                <w:sz w:val="21"/>
                <w:szCs w:val="21"/>
              </w:rPr>
              <w:t>su</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limpieza</w:t>
            </w:r>
            <w:proofErr w:type="spellEnd"/>
            <w:r w:rsidRPr="00B97F1F">
              <w:rPr>
                <w:rFonts w:ascii="Helvetica Neue" w:hAnsi="Helvetica Neue"/>
                <w:color w:val="333333"/>
                <w:sz w:val="21"/>
                <w:szCs w:val="21"/>
              </w:rPr>
              <w:br/>
              <w:t xml:space="preserve">No se </w:t>
            </w:r>
            <w:proofErr w:type="spellStart"/>
            <w:r w:rsidRPr="00B97F1F">
              <w:rPr>
                <w:rFonts w:ascii="Helvetica Neue" w:hAnsi="Helvetica Neue"/>
                <w:color w:val="333333"/>
                <w:sz w:val="21"/>
                <w:szCs w:val="21"/>
              </w:rPr>
              <w:t>puede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unción</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tener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Sin </w:t>
            </w:r>
            <w:proofErr w:type="spellStart"/>
            <w:r w:rsidRPr="00B97F1F">
              <w:rPr>
                <w:rFonts w:ascii="Helvetica Neue" w:hAnsi="Helvetica Neue"/>
                <w:color w:val="333333"/>
                <w:sz w:val="21"/>
                <w:szCs w:val="21"/>
              </w:rPr>
              <w:t>pasar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por</w:t>
            </w:r>
            <w:proofErr w:type="spellEnd"/>
            <w:r w:rsidRPr="00B97F1F">
              <w:rPr>
                <w:rFonts w:ascii="Helvetica Neue" w:hAnsi="Helvetica Neue"/>
                <w:color w:val="333333"/>
                <w:sz w:val="21"/>
                <w:szCs w:val="21"/>
              </w:rPr>
              <w:t xml:space="preserve"> el </w:t>
            </w:r>
            <w:proofErr w:type="spellStart"/>
            <w:r w:rsidRPr="00B97F1F">
              <w:rPr>
                <w:rFonts w:ascii="Helvetica Neue" w:hAnsi="Helvetica Neue"/>
                <w:color w:val="333333"/>
                <w:sz w:val="21"/>
                <w:szCs w:val="21"/>
              </w:rPr>
              <w:t>Calvario</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No </w:t>
            </w:r>
            <w:proofErr w:type="spellStart"/>
            <w:r w:rsidRPr="00B97F1F">
              <w:rPr>
                <w:rFonts w:ascii="Helvetica Neue" w:hAnsi="Helvetica Neue"/>
                <w:color w:val="333333"/>
                <w:sz w:val="21"/>
                <w:szCs w:val="21"/>
              </w:rPr>
              <w:t>habrá</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Pentecostés</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 la </w:t>
            </w:r>
            <w:proofErr w:type="spellStart"/>
            <w:r w:rsidRPr="00B97F1F">
              <w:rPr>
                <w:rFonts w:ascii="Helvetica Neue" w:hAnsi="Helvetica Neue"/>
                <w:color w:val="333333"/>
                <w:sz w:val="21"/>
                <w:szCs w:val="21"/>
              </w:rPr>
              <w:t>sangre</w:t>
            </w:r>
            <w:proofErr w:type="spellEnd"/>
            <w:r w:rsidRPr="00B97F1F">
              <w:rPr>
                <w:rFonts w:ascii="Helvetica Neue" w:hAnsi="Helvetica Neue"/>
                <w:color w:val="333333"/>
                <w:sz w:val="21"/>
                <w:szCs w:val="21"/>
              </w:rPr>
              <w:t xml:space="preserve"> no </w:t>
            </w:r>
            <w:proofErr w:type="spellStart"/>
            <w:r w:rsidRPr="00B97F1F">
              <w:rPr>
                <w:rFonts w:ascii="Helvetica Neue" w:hAnsi="Helvetica Neue"/>
                <w:color w:val="333333"/>
                <w:sz w:val="21"/>
                <w:szCs w:val="21"/>
              </w:rPr>
              <w:t>nos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limpia</w:t>
            </w:r>
            <w:proofErr w:type="spellEnd"/>
            <w:r w:rsidRPr="00B97F1F">
              <w:rPr>
                <w:rFonts w:ascii="Helvetica Neue" w:hAnsi="Helvetica Neue"/>
                <w:color w:val="333333"/>
                <w:sz w:val="21"/>
                <w:szCs w:val="21"/>
              </w:rPr>
              <w:br/>
              <w:t xml:space="preserve">No͜ hay </w:t>
            </w:r>
            <w:proofErr w:type="spellStart"/>
            <w:r w:rsidRPr="00B97F1F">
              <w:rPr>
                <w:rFonts w:ascii="Helvetica Neue" w:hAnsi="Helvetica Neue"/>
                <w:color w:val="333333"/>
                <w:sz w:val="21"/>
                <w:szCs w:val="21"/>
              </w:rPr>
              <w:t>poder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espiritual</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 </w:t>
            </w:r>
            <w:proofErr w:type="spellStart"/>
            <w:r w:rsidRPr="00B97F1F">
              <w:rPr>
                <w:rFonts w:ascii="Helvetica Neue" w:hAnsi="Helvetica Neue"/>
                <w:color w:val="333333"/>
                <w:sz w:val="21"/>
                <w:szCs w:val="21"/>
              </w:rPr>
              <w:t>queremos</w:t>
            </w:r>
            <w:proofErr w:type="spellEnd"/>
            <w:r w:rsidRPr="00B97F1F">
              <w:rPr>
                <w:rFonts w:ascii="Helvetica Neue" w:hAnsi="Helvetica Neue"/>
                <w:color w:val="333333"/>
                <w:sz w:val="21"/>
                <w:szCs w:val="21"/>
              </w:rPr>
              <w:t xml:space="preserve"> ser </w:t>
            </w:r>
            <w:proofErr w:type="spellStart"/>
            <w:r w:rsidRPr="00B97F1F">
              <w:rPr>
                <w:rFonts w:ascii="Helvetica Neue" w:hAnsi="Helvetica Neue"/>
                <w:color w:val="333333"/>
                <w:sz w:val="21"/>
                <w:szCs w:val="21"/>
              </w:rPr>
              <w:t>testigos</w:t>
            </w:r>
            <w:proofErr w:type="spellEnd"/>
            <w:r w:rsidRPr="00B97F1F">
              <w:rPr>
                <w:rFonts w:ascii="Helvetica Neue" w:hAnsi="Helvetica Neue"/>
                <w:color w:val="333333"/>
                <w:sz w:val="21"/>
                <w:szCs w:val="21"/>
              </w:rPr>
              <w:br/>
              <w:t xml:space="preserve">Hoy la </w:t>
            </w:r>
            <w:proofErr w:type="spellStart"/>
            <w:r w:rsidRPr="00B97F1F">
              <w:rPr>
                <w:rFonts w:ascii="Helvetica Neue" w:hAnsi="Helvetica Neue"/>
                <w:color w:val="333333"/>
                <w:sz w:val="21"/>
                <w:szCs w:val="21"/>
              </w:rPr>
              <w:t>cruz</w:t>
            </w:r>
            <w:proofErr w:type="spellEnd"/>
            <w:r w:rsidRPr="00B97F1F">
              <w:rPr>
                <w:rFonts w:ascii="Helvetica Neue" w:hAnsi="Helvetica Neue"/>
                <w:color w:val="333333"/>
                <w:sz w:val="21"/>
                <w:szCs w:val="21"/>
              </w:rPr>
              <w:t xml:space="preserve"> hay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llevar</w:t>
            </w:r>
            <w:proofErr w:type="spellEnd"/>
            <w:r w:rsidRPr="00B97F1F">
              <w:rPr>
                <w:rFonts w:ascii="Helvetica Neue" w:hAnsi="Helvetica Neue"/>
                <w:color w:val="333333"/>
                <w:sz w:val="21"/>
                <w:szCs w:val="21"/>
              </w:rPr>
              <w:t>.</w:t>
            </w:r>
          </w:p>
        </w:tc>
      </w:tr>
      <w:tr w:rsidR="007E1318" w:rsidRPr="00B97F1F" w:rsidTr="00B97F1F">
        <w:trPr>
          <w:trHeight w:val="1462"/>
        </w:trPr>
        <w:tc>
          <w:tcPr>
            <w:tcW w:w="0" w:type="auto"/>
            <w:shd w:val="clear" w:color="auto" w:fill="FFFFFF"/>
            <w:tcMar>
              <w:top w:w="0" w:type="dxa"/>
              <w:left w:w="0" w:type="dxa"/>
              <w:bottom w:w="300" w:type="dxa"/>
              <w:right w:w="225" w:type="dxa"/>
            </w:tcMar>
            <w:hideMark/>
          </w:tcPr>
          <w:p w:rsidR="007E1318" w:rsidRPr="00B97F1F" w:rsidRDefault="007E1318">
            <w:pPr>
              <w:rPr>
                <w:rFonts w:ascii="Helvetica Neue" w:hAnsi="Helvetica Neue"/>
                <w:color w:val="333333"/>
                <w:sz w:val="22"/>
                <w:szCs w:val="22"/>
              </w:rPr>
            </w:pPr>
            <w:r w:rsidRPr="00B97F1F">
              <w:rPr>
                <w:rFonts w:ascii="Helvetica Neue" w:hAnsi="Helvetica Neue"/>
                <w:color w:val="333333"/>
                <w:sz w:val="22"/>
                <w:szCs w:val="22"/>
              </w:rPr>
              <w:t> </w:t>
            </w:r>
          </w:p>
        </w:tc>
        <w:tc>
          <w:tcPr>
            <w:tcW w:w="0" w:type="auto"/>
            <w:shd w:val="clear" w:color="auto" w:fill="FFFFFF"/>
            <w:tcMar>
              <w:top w:w="0" w:type="dxa"/>
              <w:left w:w="225" w:type="dxa"/>
              <w:bottom w:w="300" w:type="dxa"/>
              <w:right w:w="0" w:type="dxa"/>
            </w:tcMar>
            <w:hideMark/>
          </w:tcPr>
          <w:p w:rsidR="007E1318" w:rsidRPr="00B97F1F" w:rsidRDefault="007E1318">
            <w:pPr>
              <w:rPr>
                <w:rFonts w:ascii="Helvetica Neue" w:hAnsi="Helvetica Neue"/>
                <w:color w:val="333333"/>
                <w:sz w:val="21"/>
                <w:szCs w:val="21"/>
              </w:rPr>
            </w:pPr>
            <w:proofErr w:type="spellStart"/>
            <w:r w:rsidRPr="00B97F1F">
              <w:rPr>
                <w:rFonts w:ascii="Helvetica Neue" w:hAnsi="Helvetica Neue"/>
                <w:color w:val="333333"/>
                <w:sz w:val="21"/>
                <w:szCs w:val="21"/>
              </w:rPr>
              <w:t>Por</w:t>
            </w:r>
            <w:proofErr w:type="spellEnd"/>
            <w:r w:rsidRPr="00B97F1F">
              <w:rPr>
                <w:rFonts w:ascii="Helvetica Neue" w:hAnsi="Helvetica Neue"/>
                <w:color w:val="333333"/>
                <w:sz w:val="21"/>
                <w:szCs w:val="21"/>
              </w:rPr>
              <w:t xml:space="preserve"> la </w:t>
            </w:r>
            <w:proofErr w:type="spellStart"/>
            <w:r w:rsidRPr="00B97F1F">
              <w:rPr>
                <w:rFonts w:ascii="Helvetica Neue" w:hAnsi="Helvetica Neue"/>
                <w:color w:val="333333"/>
                <w:sz w:val="21"/>
                <w:szCs w:val="21"/>
              </w:rPr>
              <w:t>cruz</w:t>
            </w:r>
            <w:proofErr w:type="spellEnd"/>
            <w:r w:rsidRPr="00B97F1F">
              <w:rPr>
                <w:rFonts w:ascii="Helvetica Neue" w:hAnsi="Helvetica Neue"/>
                <w:color w:val="333333"/>
                <w:sz w:val="21"/>
                <w:szCs w:val="21"/>
              </w:rPr>
              <w:t xml:space="preserve">, mi </w:t>
            </w:r>
            <w:proofErr w:type="spellStart"/>
            <w:r w:rsidRPr="00B97F1F">
              <w:rPr>
                <w:rFonts w:ascii="Helvetica Neue" w:hAnsi="Helvetica Neue"/>
                <w:color w:val="333333"/>
                <w:sz w:val="21"/>
                <w:szCs w:val="21"/>
              </w:rPr>
              <w:t>buen</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Señor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Haz</w:t>
            </w:r>
            <w:proofErr w:type="spellEnd"/>
            <w:r w:rsidRPr="00B97F1F">
              <w:rPr>
                <w:rFonts w:ascii="Helvetica Neue" w:hAnsi="Helvetica Neue"/>
                <w:color w:val="333333"/>
                <w:sz w:val="21"/>
                <w:szCs w:val="21"/>
              </w:rPr>
              <w:t xml:space="preserve"> mi alma </w:t>
            </w:r>
            <w:proofErr w:type="spellStart"/>
            <w:r w:rsidRPr="00B97F1F">
              <w:rPr>
                <w:rFonts w:ascii="Helvetica Neue" w:hAnsi="Helvetica Neue"/>
                <w:color w:val="333333"/>
                <w:sz w:val="21"/>
                <w:szCs w:val="21"/>
              </w:rPr>
              <w:t>fenecer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Cualquier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precio</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pagaré</w:t>
            </w:r>
            <w:proofErr w:type="spellEnd"/>
            <w:r w:rsidRPr="00B97F1F">
              <w:rPr>
                <w:rFonts w:ascii="Helvetica Neue" w:hAnsi="Helvetica Neue"/>
                <w:color w:val="333333"/>
                <w:sz w:val="21"/>
                <w:szCs w:val="21"/>
              </w:rPr>
              <w:br/>
              <w:t xml:space="preserve">Para </w:t>
            </w:r>
            <w:proofErr w:type="spellStart"/>
            <w:r w:rsidRPr="00B97F1F">
              <w:rPr>
                <w:rFonts w:ascii="Helvetica Neue" w:hAnsi="Helvetica Neue"/>
                <w:color w:val="333333"/>
                <w:sz w:val="21"/>
                <w:szCs w:val="21"/>
              </w:rPr>
              <w:t>plena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unción</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tener</w:t>
            </w:r>
            <w:proofErr w:type="spellEnd"/>
            <w:r w:rsidRPr="00B97F1F">
              <w:rPr>
                <w:rFonts w:ascii="Helvetica Neue" w:hAnsi="Helvetica Neue"/>
                <w:color w:val="333333"/>
                <w:sz w:val="21"/>
                <w:szCs w:val="21"/>
              </w:rPr>
              <w:t>.</w:t>
            </w:r>
          </w:p>
        </w:tc>
      </w:tr>
      <w:tr w:rsidR="007E1318" w:rsidRPr="00B97F1F" w:rsidTr="00B97F1F">
        <w:trPr>
          <w:trHeight w:val="2922"/>
        </w:trPr>
        <w:tc>
          <w:tcPr>
            <w:tcW w:w="0" w:type="auto"/>
            <w:shd w:val="clear" w:color="auto" w:fill="FFFFFF"/>
            <w:tcMar>
              <w:top w:w="0" w:type="dxa"/>
              <w:left w:w="0" w:type="dxa"/>
              <w:bottom w:w="300" w:type="dxa"/>
              <w:right w:w="225" w:type="dxa"/>
            </w:tcMar>
            <w:hideMark/>
          </w:tcPr>
          <w:p w:rsidR="007E1318" w:rsidRPr="00B97F1F" w:rsidRDefault="007E1318">
            <w:pPr>
              <w:shd w:val="clear" w:color="auto" w:fill="DDDDDD"/>
              <w:jc w:val="center"/>
              <w:rPr>
                <w:rFonts w:ascii="Helvetica Neue" w:hAnsi="Helvetica Neue"/>
                <w:color w:val="444444"/>
                <w:sz w:val="22"/>
                <w:szCs w:val="22"/>
              </w:rPr>
            </w:pPr>
            <w:r w:rsidRPr="00B97F1F">
              <w:rPr>
                <w:rFonts w:ascii="Helvetica Neue" w:hAnsi="Helvetica Neue"/>
                <w:color w:val="444444"/>
                <w:sz w:val="22"/>
                <w:szCs w:val="22"/>
              </w:rPr>
              <w:t>2</w:t>
            </w:r>
          </w:p>
        </w:tc>
        <w:tc>
          <w:tcPr>
            <w:tcW w:w="0" w:type="auto"/>
            <w:shd w:val="clear" w:color="auto" w:fill="FFFFFF"/>
            <w:tcMar>
              <w:top w:w="0" w:type="dxa"/>
              <w:left w:w="0" w:type="dxa"/>
              <w:bottom w:w="300" w:type="dxa"/>
              <w:right w:w="0" w:type="dxa"/>
            </w:tcMar>
            <w:hideMark/>
          </w:tcPr>
          <w:p w:rsidR="007E1318" w:rsidRDefault="007E1318">
            <w:pPr>
              <w:rPr>
                <w:rFonts w:ascii="Helvetica Neue" w:hAnsi="Helvetica Neue"/>
                <w:color w:val="333333"/>
                <w:sz w:val="21"/>
                <w:szCs w:val="21"/>
              </w:rPr>
            </w:pPr>
            <w:r w:rsidRPr="00B97F1F">
              <w:rPr>
                <w:rFonts w:ascii="Helvetica Neue" w:hAnsi="Helvetica Neue"/>
                <w:color w:val="333333"/>
                <w:sz w:val="21"/>
                <w:szCs w:val="21"/>
              </w:rPr>
              <w:t xml:space="preserve">Si no se </w:t>
            </w:r>
            <w:proofErr w:type="spellStart"/>
            <w:r w:rsidRPr="00B97F1F">
              <w:rPr>
                <w:rFonts w:ascii="Helvetica Neue" w:hAnsi="Helvetica Neue"/>
                <w:color w:val="333333"/>
                <w:sz w:val="21"/>
                <w:szCs w:val="21"/>
              </w:rPr>
              <w:t>golpe͡a</w:t>
            </w:r>
            <w:proofErr w:type="spellEnd"/>
            <w:r w:rsidRPr="00B97F1F">
              <w:rPr>
                <w:rFonts w:ascii="Helvetica Neue" w:hAnsi="Helvetica Neue"/>
                <w:color w:val="333333"/>
                <w:sz w:val="21"/>
                <w:szCs w:val="21"/>
              </w:rPr>
              <w:t xml:space="preserve"> la Roca,</w:t>
            </w:r>
            <w:r w:rsidRPr="00B97F1F">
              <w:rPr>
                <w:rFonts w:ascii="Helvetica Neue" w:hAnsi="Helvetica Neue"/>
                <w:color w:val="333333"/>
                <w:sz w:val="21"/>
                <w:szCs w:val="21"/>
              </w:rPr>
              <w:br/>
              <w:t xml:space="preserve">Agua viva no </w:t>
            </w:r>
            <w:proofErr w:type="spellStart"/>
            <w:r w:rsidRPr="00B97F1F">
              <w:rPr>
                <w:rFonts w:ascii="Helvetica Neue" w:hAnsi="Helvetica Neue"/>
                <w:color w:val="333333"/>
                <w:sz w:val="21"/>
                <w:szCs w:val="21"/>
              </w:rPr>
              <w:t>saldrá</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El </w:t>
            </w:r>
            <w:proofErr w:type="spellStart"/>
            <w:r w:rsidRPr="00B97F1F">
              <w:rPr>
                <w:rFonts w:ascii="Helvetica Neue" w:hAnsi="Helvetica Neue"/>
                <w:color w:val="333333"/>
                <w:sz w:val="21"/>
                <w:szCs w:val="21"/>
              </w:rPr>
              <w:t>Espíritu</w:t>
            </w:r>
            <w:proofErr w:type="spellEnd"/>
            <w:r w:rsidRPr="00B97F1F">
              <w:rPr>
                <w:rFonts w:ascii="Helvetica Neue" w:hAnsi="Helvetica Neue"/>
                <w:color w:val="333333"/>
                <w:sz w:val="21"/>
                <w:szCs w:val="21"/>
              </w:rPr>
              <w:t xml:space="preserve"> sin </w:t>
            </w:r>
            <w:proofErr w:type="spellStart"/>
            <w:r w:rsidRPr="00B97F1F">
              <w:rPr>
                <w:rFonts w:ascii="Helvetica Neue" w:hAnsi="Helvetica Neue"/>
                <w:color w:val="333333"/>
                <w:sz w:val="21"/>
                <w:szCs w:val="21"/>
              </w:rPr>
              <w:t>muerte</w:t>
            </w:r>
            <w:proofErr w:type="spellEnd"/>
            <w:r w:rsidRPr="00B97F1F">
              <w:rPr>
                <w:rFonts w:ascii="Helvetica Neue" w:hAnsi="Helvetica Neue"/>
                <w:color w:val="333333"/>
                <w:sz w:val="21"/>
                <w:szCs w:val="21"/>
              </w:rPr>
              <w:br/>
              <w:t xml:space="preserve">No se </w:t>
            </w:r>
            <w:proofErr w:type="spellStart"/>
            <w:r w:rsidRPr="00B97F1F">
              <w:rPr>
                <w:rFonts w:ascii="Helvetica Neue" w:hAnsi="Helvetica Neue"/>
                <w:color w:val="333333"/>
                <w:sz w:val="21"/>
                <w:szCs w:val="21"/>
              </w:rPr>
              <w:t>manifestará</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 </w:t>
            </w:r>
            <w:proofErr w:type="spellStart"/>
            <w:r w:rsidRPr="00B97F1F">
              <w:rPr>
                <w:rFonts w:ascii="Helvetica Neue" w:hAnsi="Helvetica Neue"/>
                <w:color w:val="333333"/>
                <w:sz w:val="21"/>
                <w:szCs w:val="21"/>
              </w:rPr>
              <w:t>morimos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hoy</w:t>
            </w:r>
            <w:proofErr w:type="spellEnd"/>
            <w:r w:rsidRPr="00B97F1F">
              <w:rPr>
                <w:rFonts w:ascii="Helvetica Neue" w:hAnsi="Helvetica Neue"/>
                <w:color w:val="333333"/>
                <w:sz w:val="21"/>
                <w:szCs w:val="21"/>
              </w:rPr>
              <w:t xml:space="preserve"> con Cristo,</w:t>
            </w:r>
            <w:r w:rsidRPr="00B97F1F">
              <w:rPr>
                <w:rFonts w:ascii="Helvetica Neue" w:hAnsi="Helvetica Neue"/>
                <w:color w:val="333333"/>
                <w:sz w:val="21"/>
                <w:szCs w:val="21"/>
              </w:rPr>
              <w:br/>
              <w:t xml:space="preserve">Para </w:t>
            </w:r>
            <w:proofErr w:type="spellStart"/>
            <w:r w:rsidRPr="00B97F1F">
              <w:rPr>
                <w:rFonts w:ascii="Helvetica Neue" w:hAnsi="Helvetica Neue"/>
                <w:color w:val="333333"/>
                <w:sz w:val="21"/>
                <w:szCs w:val="21"/>
              </w:rPr>
              <w:t>todo</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así</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perder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Salvaremos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este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mundo</w:t>
            </w:r>
            <w:proofErr w:type="spellEnd"/>
            <w:r w:rsidRPr="00B97F1F">
              <w:rPr>
                <w:rFonts w:ascii="Helvetica Neue" w:hAnsi="Helvetica Neue"/>
                <w:color w:val="333333"/>
                <w:sz w:val="21"/>
                <w:szCs w:val="21"/>
              </w:rPr>
              <w:br/>
              <w:t xml:space="preserve">Al </w:t>
            </w:r>
            <w:proofErr w:type="spellStart"/>
            <w:r w:rsidRPr="00B97F1F">
              <w:rPr>
                <w:rFonts w:ascii="Helvetica Neue" w:hAnsi="Helvetica Neue"/>
                <w:color w:val="333333"/>
                <w:sz w:val="21"/>
                <w:szCs w:val="21"/>
              </w:rPr>
              <w:t>vestirnos</w:t>
            </w:r>
            <w:proofErr w:type="spellEnd"/>
            <w:r w:rsidRPr="00B97F1F">
              <w:rPr>
                <w:rFonts w:ascii="Helvetica Neue" w:hAnsi="Helvetica Neue"/>
                <w:color w:val="333333"/>
                <w:sz w:val="21"/>
                <w:szCs w:val="21"/>
              </w:rPr>
              <w:t xml:space="preserve"> Su </w:t>
            </w:r>
            <w:proofErr w:type="spellStart"/>
            <w:r w:rsidRPr="00B97F1F">
              <w:rPr>
                <w:rFonts w:ascii="Helvetica Neue" w:hAnsi="Helvetica Neue"/>
                <w:color w:val="333333"/>
                <w:sz w:val="21"/>
                <w:szCs w:val="21"/>
              </w:rPr>
              <w:t>poder</w:t>
            </w:r>
            <w:proofErr w:type="spellEnd"/>
            <w:r w:rsidRPr="00B97F1F">
              <w:rPr>
                <w:rFonts w:ascii="Helvetica Neue" w:hAnsi="Helvetica Neue"/>
                <w:color w:val="333333"/>
                <w:sz w:val="21"/>
                <w:szCs w:val="21"/>
              </w:rPr>
              <w:t>.</w:t>
            </w:r>
          </w:p>
          <w:p w:rsidR="00B97F1F" w:rsidRPr="00B97F1F" w:rsidRDefault="00B97F1F">
            <w:pPr>
              <w:rPr>
                <w:rFonts w:ascii="Helvetica Neue" w:hAnsi="Helvetica Neue"/>
                <w:color w:val="333333"/>
                <w:sz w:val="21"/>
                <w:szCs w:val="21"/>
              </w:rPr>
            </w:pPr>
          </w:p>
        </w:tc>
      </w:tr>
      <w:tr w:rsidR="007E1318" w:rsidRPr="00B97F1F" w:rsidTr="00B97F1F">
        <w:trPr>
          <w:trHeight w:val="1848"/>
        </w:trPr>
        <w:tc>
          <w:tcPr>
            <w:tcW w:w="0" w:type="auto"/>
            <w:shd w:val="clear" w:color="auto" w:fill="FFFFFF"/>
            <w:tcMar>
              <w:top w:w="0" w:type="dxa"/>
              <w:left w:w="0" w:type="dxa"/>
              <w:bottom w:w="300" w:type="dxa"/>
              <w:right w:w="225" w:type="dxa"/>
            </w:tcMar>
            <w:hideMark/>
          </w:tcPr>
          <w:p w:rsidR="007E1318" w:rsidRPr="00B97F1F" w:rsidRDefault="007E1318">
            <w:pPr>
              <w:shd w:val="clear" w:color="auto" w:fill="DDDDDD"/>
              <w:jc w:val="center"/>
              <w:rPr>
                <w:rFonts w:ascii="Helvetica Neue" w:hAnsi="Helvetica Neue"/>
                <w:color w:val="444444"/>
                <w:sz w:val="22"/>
                <w:szCs w:val="22"/>
              </w:rPr>
            </w:pPr>
            <w:r w:rsidRPr="00B97F1F">
              <w:rPr>
                <w:rFonts w:ascii="Helvetica Neue" w:hAnsi="Helvetica Neue"/>
                <w:color w:val="444444"/>
                <w:sz w:val="22"/>
                <w:szCs w:val="22"/>
              </w:rPr>
              <w:lastRenderedPageBreak/>
              <w:t>3</w:t>
            </w:r>
          </w:p>
        </w:tc>
        <w:tc>
          <w:tcPr>
            <w:tcW w:w="0" w:type="auto"/>
            <w:shd w:val="clear" w:color="auto" w:fill="FFFFFF"/>
            <w:tcMar>
              <w:top w:w="0" w:type="dxa"/>
              <w:left w:w="0" w:type="dxa"/>
              <w:bottom w:w="300" w:type="dxa"/>
              <w:right w:w="0" w:type="dxa"/>
            </w:tcMar>
            <w:hideMark/>
          </w:tcPr>
          <w:p w:rsidR="007E1318" w:rsidRDefault="007E1318">
            <w:pPr>
              <w:rPr>
                <w:rFonts w:ascii="Helvetica Neue" w:hAnsi="Helvetica Neue"/>
                <w:color w:val="333333"/>
                <w:sz w:val="21"/>
                <w:szCs w:val="21"/>
              </w:rPr>
            </w:pPr>
            <w:proofErr w:type="spellStart"/>
            <w:r w:rsidRPr="00B97F1F">
              <w:rPr>
                <w:rFonts w:ascii="Helvetica Neue" w:hAnsi="Helvetica Neue"/>
                <w:color w:val="333333"/>
                <w:sz w:val="21"/>
                <w:szCs w:val="21"/>
              </w:rPr>
              <w:t>Sigue</w:t>
            </w:r>
            <w:proofErr w:type="spellEnd"/>
            <w:r w:rsidRPr="00B97F1F">
              <w:rPr>
                <w:rFonts w:ascii="Helvetica Neue" w:hAnsi="Helvetica Neue"/>
                <w:color w:val="333333"/>
                <w:sz w:val="21"/>
                <w:szCs w:val="21"/>
              </w:rPr>
              <w:t xml:space="preserve"> al altar el </w:t>
            </w:r>
            <w:proofErr w:type="spellStart"/>
            <w:r w:rsidRPr="00B97F1F">
              <w:rPr>
                <w:rFonts w:ascii="Helvetica Neue" w:hAnsi="Helvetica Neue"/>
                <w:color w:val="333333"/>
                <w:sz w:val="21"/>
                <w:szCs w:val="21"/>
              </w:rPr>
              <w:t>fuego</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No͜ hay </w:t>
            </w:r>
            <w:proofErr w:type="spellStart"/>
            <w:r w:rsidRPr="00B97F1F">
              <w:rPr>
                <w:rFonts w:ascii="Helvetica Neue" w:hAnsi="Helvetica Neue"/>
                <w:color w:val="333333"/>
                <w:sz w:val="21"/>
                <w:szCs w:val="21"/>
              </w:rPr>
              <w:t>ganancia</w:t>
            </w:r>
            <w:proofErr w:type="spellEnd"/>
            <w:r w:rsidRPr="00B97F1F">
              <w:rPr>
                <w:rFonts w:ascii="Helvetica Neue" w:hAnsi="Helvetica Neue"/>
                <w:color w:val="333333"/>
                <w:sz w:val="21"/>
                <w:szCs w:val="21"/>
              </w:rPr>
              <w:t xml:space="preserve"> sin </w:t>
            </w:r>
            <w:proofErr w:type="spellStart"/>
            <w:r w:rsidRPr="00B97F1F">
              <w:rPr>
                <w:rFonts w:ascii="Helvetica Neue" w:hAnsi="Helvetica Neue"/>
                <w:color w:val="333333"/>
                <w:sz w:val="21"/>
                <w:szCs w:val="21"/>
              </w:rPr>
              <w:t>perder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 no se </w:t>
            </w:r>
            <w:proofErr w:type="spellStart"/>
            <w:r w:rsidRPr="00B97F1F">
              <w:rPr>
                <w:rFonts w:ascii="Helvetica Neue" w:hAnsi="Helvetica Neue"/>
                <w:color w:val="333333"/>
                <w:sz w:val="21"/>
                <w:szCs w:val="21"/>
              </w:rPr>
              <w:t>ofrece</w:t>
            </w:r>
            <w:proofErr w:type="spellEnd"/>
            <w:r w:rsidRPr="00B97F1F">
              <w:rPr>
                <w:rFonts w:ascii="Helvetica Neue" w:hAnsi="Helvetica Neue"/>
                <w:color w:val="333333"/>
                <w:sz w:val="21"/>
                <w:szCs w:val="21"/>
              </w:rPr>
              <w:t xml:space="preserve">͜ el </w:t>
            </w:r>
            <w:proofErr w:type="spellStart"/>
            <w:r w:rsidRPr="00B97F1F">
              <w:rPr>
                <w:rFonts w:ascii="Helvetica Neue" w:hAnsi="Helvetica Neue"/>
                <w:color w:val="333333"/>
                <w:sz w:val="21"/>
                <w:szCs w:val="21"/>
              </w:rPr>
              <w:t>todo</w:t>
            </w:r>
            <w:proofErr w:type="spellEnd"/>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Nunca</w:t>
            </w:r>
            <w:proofErr w:type="spellEnd"/>
            <w:r w:rsidRPr="00B97F1F">
              <w:rPr>
                <w:rFonts w:ascii="Helvetica Neue" w:hAnsi="Helvetica Neue"/>
                <w:color w:val="333333"/>
                <w:sz w:val="21"/>
                <w:szCs w:val="21"/>
              </w:rPr>
              <w:t xml:space="preserve">͜ el </w:t>
            </w:r>
            <w:proofErr w:type="spellStart"/>
            <w:r w:rsidRPr="00B97F1F">
              <w:rPr>
                <w:rFonts w:ascii="Helvetica Neue" w:hAnsi="Helvetica Neue"/>
                <w:color w:val="333333"/>
                <w:sz w:val="21"/>
                <w:szCs w:val="21"/>
              </w:rPr>
              <w:t>trono</w:t>
            </w:r>
            <w:proofErr w:type="spellEnd"/>
            <w:r w:rsidRPr="00B97F1F">
              <w:rPr>
                <w:rFonts w:ascii="Helvetica Neue" w:hAnsi="Helvetica Neue"/>
                <w:color w:val="333333"/>
                <w:sz w:val="21"/>
                <w:szCs w:val="21"/>
              </w:rPr>
              <w:t xml:space="preserve"> se͜ ha de ver.</w:t>
            </w:r>
            <w:r w:rsidRPr="00B97F1F">
              <w:rPr>
                <w:rFonts w:ascii="Helvetica Neue" w:hAnsi="Helvetica Neue"/>
                <w:color w:val="333333"/>
                <w:sz w:val="21"/>
                <w:szCs w:val="21"/>
              </w:rPr>
              <w:br/>
              <w:t xml:space="preserve">Si͜ hay un </w:t>
            </w:r>
            <w:proofErr w:type="spellStart"/>
            <w:r w:rsidRPr="00B97F1F">
              <w:rPr>
                <w:rFonts w:ascii="Helvetica Neue" w:hAnsi="Helvetica Neue"/>
                <w:color w:val="333333"/>
                <w:sz w:val="21"/>
                <w:szCs w:val="21"/>
              </w:rPr>
              <w:t>sacrificio</w:t>
            </w:r>
            <w:proofErr w:type="spellEnd"/>
            <w:r w:rsidRPr="00B97F1F">
              <w:rPr>
                <w:rFonts w:ascii="Helvetica Neue" w:hAnsi="Helvetica Neue"/>
                <w:color w:val="333333"/>
                <w:sz w:val="21"/>
                <w:szCs w:val="21"/>
              </w:rPr>
              <w:t xml:space="preserve"> vivo</w:t>
            </w:r>
            <w:r w:rsidRPr="00B97F1F">
              <w:rPr>
                <w:rFonts w:ascii="Helvetica Neue" w:hAnsi="Helvetica Neue"/>
                <w:color w:val="333333"/>
                <w:sz w:val="21"/>
                <w:szCs w:val="21"/>
              </w:rPr>
              <w:br/>
              <w:t xml:space="preserve">Para͜ a Dios </w:t>
            </w:r>
            <w:proofErr w:type="spellStart"/>
            <w:r w:rsidRPr="00B97F1F">
              <w:rPr>
                <w:rFonts w:ascii="Helvetica Neue" w:hAnsi="Helvetica Neue"/>
                <w:color w:val="333333"/>
                <w:sz w:val="21"/>
                <w:szCs w:val="21"/>
              </w:rPr>
              <w:t>obedecer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Se </w:t>
            </w:r>
            <w:proofErr w:type="spellStart"/>
            <w:r w:rsidRPr="00B97F1F">
              <w:rPr>
                <w:rFonts w:ascii="Helvetica Neue" w:hAnsi="Helvetica Neue"/>
                <w:color w:val="333333"/>
                <w:sz w:val="21"/>
                <w:szCs w:val="21"/>
              </w:rPr>
              <w:t>verá</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comprometido</w:t>
            </w:r>
            <w:proofErr w:type="spellEnd"/>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Desplegando</w:t>
            </w:r>
            <w:proofErr w:type="spellEnd"/>
            <w:r w:rsidRPr="00B97F1F">
              <w:rPr>
                <w:rFonts w:ascii="Helvetica Neue" w:hAnsi="Helvetica Neue"/>
                <w:color w:val="333333"/>
                <w:sz w:val="21"/>
                <w:szCs w:val="21"/>
              </w:rPr>
              <w:t xml:space="preserve"> Su </w:t>
            </w:r>
            <w:proofErr w:type="spellStart"/>
            <w:r w:rsidRPr="00B97F1F">
              <w:rPr>
                <w:rFonts w:ascii="Helvetica Neue" w:hAnsi="Helvetica Neue"/>
                <w:color w:val="333333"/>
                <w:sz w:val="21"/>
                <w:szCs w:val="21"/>
              </w:rPr>
              <w:t>poder</w:t>
            </w:r>
            <w:proofErr w:type="spellEnd"/>
            <w:r w:rsidRPr="00B97F1F">
              <w:rPr>
                <w:rFonts w:ascii="Helvetica Neue" w:hAnsi="Helvetica Neue"/>
                <w:color w:val="333333"/>
                <w:sz w:val="21"/>
                <w:szCs w:val="21"/>
              </w:rPr>
              <w:t>.</w:t>
            </w:r>
          </w:p>
          <w:p w:rsidR="00B97F1F" w:rsidRDefault="00B97F1F">
            <w:pPr>
              <w:rPr>
                <w:rFonts w:ascii="Helvetica Neue" w:hAnsi="Helvetica Neue"/>
                <w:color w:val="333333"/>
                <w:sz w:val="21"/>
                <w:szCs w:val="21"/>
              </w:rPr>
            </w:pPr>
          </w:p>
          <w:p w:rsidR="00B97F1F" w:rsidRPr="00B97F1F" w:rsidRDefault="00B97F1F">
            <w:pPr>
              <w:rPr>
                <w:rFonts w:ascii="Helvetica Neue" w:hAnsi="Helvetica Neue"/>
                <w:color w:val="333333"/>
                <w:sz w:val="21"/>
                <w:szCs w:val="21"/>
              </w:rPr>
            </w:pPr>
          </w:p>
        </w:tc>
      </w:tr>
      <w:tr w:rsidR="007E1318" w:rsidRPr="00B97F1F" w:rsidTr="00B97F1F">
        <w:trPr>
          <w:trHeight w:val="2939"/>
        </w:trPr>
        <w:tc>
          <w:tcPr>
            <w:tcW w:w="0" w:type="auto"/>
            <w:shd w:val="clear" w:color="auto" w:fill="FFFFFF"/>
            <w:tcMar>
              <w:top w:w="0" w:type="dxa"/>
              <w:left w:w="0" w:type="dxa"/>
              <w:bottom w:w="300" w:type="dxa"/>
              <w:right w:w="225" w:type="dxa"/>
            </w:tcMar>
            <w:hideMark/>
          </w:tcPr>
          <w:p w:rsidR="007E1318" w:rsidRPr="00B97F1F" w:rsidRDefault="007E1318">
            <w:pPr>
              <w:shd w:val="clear" w:color="auto" w:fill="DDDDDD"/>
              <w:jc w:val="center"/>
              <w:rPr>
                <w:rFonts w:ascii="Helvetica Neue" w:hAnsi="Helvetica Neue"/>
                <w:color w:val="444444"/>
                <w:sz w:val="22"/>
                <w:szCs w:val="22"/>
              </w:rPr>
            </w:pPr>
            <w:r w:rsidRPr="00B97F1F">
              <w:rPr>
                <w:rFonts w:ascii="Helvetica Neue" w:hAnsi="Helvetica Neue"/>
                <w:color w:val="444444"/>
                <w:sz w:val="22"/>
                <w:szCs w:val="22"/>
              </w:rPr>
              <w:t>4</w:t>
            </w:r>
          </w:p>
        </w:tc>
        <w:tc>
          <w:tcPr>
            <w:tcW w:w="0" w:type="auto"/>
            <w:shd w:val="clear" w:color="auto" w:fill="FFFFFF"/>
            <w:tcMar>
              <w:top w:w="0" w:type="dxa"/>
              <w:left w:w="0" w:type="dxa"/>
              <w:bottom w:w="300" w:type="dxa"/>
              <w:right w:w="0" w:type="dxa"/>
            </w:tcMar>
            <w:hideMark/>
          </w:tcPr>
          <w:p w:rsidR="007E1318" w:rsidRPr="00B97F1F" w:rsidRDefault="007E1318">
            <w:pPr>
              <w:rPr>
                <w:rFonts w:ascii="Helvetica Neue" w:hAnsi="Helvetica Neue"/>
                <w:color w:val="333333"/>
                <w:sz w:val="21"/>
                <w:szCs w:val="21"/>
              </w:rPr>
            </w:pPr>
            <w:r w:rsidRPr="00B97F1F">
              <w:rPr>
                <w:rFonts w:ascii="Helvetica Neue" w:hAnsi="Helvetica Neue"/>
                <w:color w:val="333333"/>
                <w:sz w:val="21"/>
                <w:szCs w:val="21"/>
              </w:rPr>
              <w:t xml:space="preserve">Hay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preparar</w:t>
            </w:r>
            <w:proofErr w:type="spellEnd"/>
            <w:r w:rsidRPr="00B97F1F">
              <w:rPr>
                <w:rFonts w:ascii="Helvetica Neue" w:hAnsi="Helvetica Neue"/>
                <w:color w:val="333333"/>
                <w:sz w:val="21"/>
                <w:szCs w:val="21"/>
              </w:rPr>
              <w:t xml:space="preserve"> los </w:t>
            </w:r>
            <w:proofErr w:type="spellStart"/>
            <w:r w:rsidRPr="00B97F1F">
              <w:rPr>
                <w:rFonts w:ascii="Helvetica Neue" w:hAnsi="Helvetica Neue"/>
                <w:color w:val="333333"/>
                <w:sz w:val="21"/>
                <w:szCs w:val="21"/>
              </w:rPr>
              <w:t>vasos</w:t>
            </w:r>
            <w:proofErr w:type="spellEnd"/>
            <w:r w:rsidRPr="00B97F1F">
              <w:rPr>
                <w:rFonts w:ascii="Helvetica Neue" w:hAnsi="Helvetica Neue"/>
                <w:color w:val="333333"/>
                <w:sz w:val="21"/>
                <w:szCs w:val="21"/>
              </w:rPr>
              <w:br/>
              <w:t xml:space="preserve">Para͜ </w:t>
            </w:r>
            <w:proofErr w:type="spellStart"/>
            <w:r w:rsidRPr="00B97F1F">
              <w:rPr>
                <w:rFonts w:ascii="Helvetica Neue" w:hAnsi="Helvetica Neue"/>
                <w:color w:val="333333"/>
                <w:sz w:val="21"/>
                <w:szCs w:val="21"/>
              </w:rPr>
              <w:t>Aceite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contener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Al </w:t>
            </w:r>
            <w:proofErr w:type="spellStart"/>
            <w:r w:rsidRPr="00B97F1F">
              <w:rPr>
                <w:rFonts w:ascii="Helvetica Neue" w:hAnsi="Helvetica Neue"/>
                <w:color w:val="333333"/>
                <w:sz w:val="21"/>
                <w:szCs w:val="21"/>
              </w:rPr>
              <w:t>cavar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por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fe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las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zanjas</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El la </w:t>
            </w:r>
            <w:proofErr w:type="spellStart"/>
            <w:r w:rsidRPr="00B97F1F">
              <w:rPr>
                <w:rFonts w:ascii="Helvetica Neue" w:hAnsi="Helvetica Neue"/>
                <w:color w:val="333333"/>
                <w:sz w:val="21"/>
                <w:szCs w:val="21"/>
              </w:rPr>
              <w:t>Lluvia</w:t>
            </w:r>
            <w:proofErr w:type="spellEnd"/>
            <w:r w:rsidRPr="00B97F1F">
              <w:rPr>
                <w:rFonts w:ascii="Helvetica Neue" w:hAnsi="Helvetica Neue"/>
                <w:color w:val="333333"/>
                <w:sz w:val="21"/>
                <w:szCs w:val="21"/>
              </w:rPr>
              <w:t xml:space="preserve">͜ ha de </w:t>
            </w:r>
            <w:proofErr w:type="spellStart"/>
            <w:r w:rsidRPr="00B97F1F">
              <w:rPr>
                <w:rFonts w:ascii="Helvetica Neue" w:hAnsi="Helvetica Neue"/>
                <w:color w:val="333333"/>
                <w:sz w:val="21"/>
                <w:szCs w:val="21"/>
              </w:rPr>
              <w:t>verter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Sólo</w:t>
            </w:r>
            <w:proofErr w:type="spellEnd"/>
            <w:r w:rsidRPr="00B97F1F">
              <w:rPr>
                <w:rFonts w:ascii="Helvetica Neue" w:hAnsi="Helvetica Neue"/>
                <w:color w:val="333333"/>
                <w:sz w:val="21"/>
                <w:szCs w:val="21"/>
              </w:rPr>
              <w:t xml:space="preserve"> el </w:t>
            </w:r>
            <w:proofErr w:type="spellStart"/>
            <w:r w:rsidRPr="00B97F1F">
              <w:rPr>
                <w:rFonts w:ascii="Helvetica Neue" w:hAnsi="Helvetica Neue"/>
                <w:color w:val="333333"/>
                <w:sz w:val="21"/>
                <w:szCs w:val="21"/>
              </w:rPr>
              <w:t>Jordán</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pasando</w:t>
            </w:r>
            <w:proofErr w:type="spellEnd"/>
            <w:r w:rsidRPr="00B97F1F">
              <w:rPr>
                <w:rFonts w:ascii="Helvetica Neue" w:hAnsi="Helvetica Neue"/>
                <w:color w:val="333333"/>
                <w:sz w:val="21"/>
                <w:szCs w:val="21"/>
              </w:rPr>
              <w:br/>
              <w:t xml:space="preserve">La </w:t>
            </w:r>
            <w:proofErr w:type="spellStart"/>
            <w:r w:rsidRPr="00B97F1F">
              <w:rPr>
                <w:rFonts w:ascii="Helvetica Neue" w:hAnsi="Helvetica Neue"/>
                <w:color w:val="333333"/>
                <w:sz w:val="21"/>
                <w:szCs w:val="21"/>
              </w:rPr>
              <w:t>unción</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nos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cubrirá</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Bautizados</w:t>
            </w:r>
            <w:proofErr w:type="spellEnd"/>
            <w:r w:rsidRPr="00B97F1F">
              <w:rPr>
                <w:rFonts w:ascii="Helvetica Neue" w:hAnsi="Helvetica Neue"/>
                <w:color w:val="333333"/>
                <w:sz w:val="21"/>
                <w:szCs w:val="21"/>
              </w:rPr>
              <w:t xml:space="preserve"> en Su </w:t>
            </w:r>
            <w:proofErr w:type="spellStart"/>
            <w:r w:rsidRPr="00B97F1F">
              <w:rPr>
                <w:rFonts w:ascii="Helvetica Neue" w:hAnsi="Helvetica Neue"/>
                <w:color w:val="333333"/>
                <w:sz w:val="21"/>
                <w:szCs w:val="21"/>
              </w:rPr>
              <w:t>muerte</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La </w:t>
            </w:r>
            <w:proofErr w:type="spellStart"/>
            <w:r w:rsidRPr="00B97F1F">
              <w:rPr>
                <w:rFonts w:ascii="Helvetica Neue" w:hAnsi="Helvetica Neue"/>
                <w:color w:val="333333"/>
                <w:sz w:val="21"/>
                <w:szCs w:val="21"/>
              </w:rPr>
              <w:t>Paloma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bajará</w:t>
            </w:r>
            <w:proofErr w:type="spellEnd"/>
            <w:r w:rsidRPr="00B97F1F">
              <w:rPr>
                <w:rFonts w:ascii="Helvetica Neue" w:hAnsi="Helvetica Neue"/>
                <w:color w:val="333333"/>
                <w:sz w:val="21"/>
                <w:szCs w:val="21"/>
              </w:rPr>
              <w:t>.</w:t>
            </w:r>
          </w:p>
        </w:tc>
      </w:tr>
      <w:tr w:rsidR="007E1318" w:rsidRPr="00B97F1F" w:rsidTr="00B97F1F">
        <w:trPr>
          <w:trHeight w:val="2922"/>
        </w:trPr>
        <w:tc>
          <w:tcPr>
            <w:tcW w:w="0" w:type="auto"/>
            <w:shd w:val="clear" w:color="auto" w:fill="FFFFFF"/>
            <w:tcMar>
              <w:top w:w="0" w:type="dxa"/>
              <w:left w:w="0" w:type="dxa"/>
              <w:bottom w:w="300" w:type="dxa"/>
              <w:right w:w="225" w:type="dxa"/>
            </w:tcMar>
            <w:hideMark/>
          </w:tcPr>
          <w:p w:rsidR="007E1318" w:rsidRPr="00B97F1F" w:rsidRDefault="007E1318">
            <w:pPr>
              <w:shd w:val="clear" w:color="auto" w:fill="DDDDDD"/>
              <w:jc w:val="center"/>
              <w:rPr>
                <w:rFonts w:ascii="Helvetica Neue" w:hAnsi="Helvetica Neue"/>
                <w:color w:val="444444"/>
                <w:sz w:val="22"/>
                <w:szCs w:val="22"/>
              </w:rPr>
            </w:pPr>
            <w:r w:rsidRPr="00B97F1F">
              <w:rPr>
                <w:rFonts w:ascii="Helvetica Neue" w:hAnsi="Helvetica Neue"/>
                <w:color w:val="444444"/>
                <w:sz w:val="22"/>
                <w:szCs w:val="22"/>
              </w:rPr>
              <w:t>5</w:t>
            </w:r>
          </w:p>
        </w:tc>
        <w:tc>
          <w:tcPr>
            <w:tcW w:w="0" w:type="auto"/>
            <w:shd w:val="clear" w:color="auto" w:fill="FFFFFF"/>
            <w:tcMar>
              <w:top w:w="0" w:type="dxa"/>
              <w:left w:w="0" w:type="dxa"/>
              <w:bottom w:w="300" w:type="dxa"/>
              <w:right w:w="0" w:type="dxa"/>
            </w:tcMar>
            <w:hideMark/>
          </w:tcPr>
          <w:p w:rsidR="007E1318" w:rsidRPr="00B97F1F" w:rsidRDefault="007E1318">
            <w:pPr>
              <w:rPr>
                <w:rFonts w:ascii="Helvetica Neue" w:hAnsi="Helvetica Neue"/>
                <w:color w:val="333333"/>
                <w:sz w:val="21"/>
                <w:szCs w:val="21"/>
              </w:rPr>
            </w:pPr>
            <w:proofErr w:type="spellStart"/>
            <w:r w:rsidRPr="00B97F1F">
              <w:rPr>
                <w:rFonts w:ascii="Helvetica Neue" w:hAnsi="Helvetica Neue"/>
                <w:color w:val="333333"/>
                <w:sz w:val="21"/>
                <w:szCs w:val="21"/>
              </w:rPr>
              <w:t>Cuando</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vemos</w:t>
            </w:r>
            <w:proofErr w:type="spellEnd"/>
            <w:r w:rsidRPr="00B97F1F">
              <w:rPr>
                <w:rFonts w:ascii="Helvetica Neue" w:hAnsi="Helvetica Neue"/>
                <w:color w:val="333333"/>
                <w:sz w:val="21"/>
                <w:szCs w:val="21"/>
              </w:rPr>
              <w:t xml:space="preserve"> la </w:t>
            </w:r>
            <w:proofErr w:type="spellStart"/>
            <w:r w:rsidRPr="00B97F1F">
              <w:rPr>
                <w:rFonts w:ascii="Helvetica Neue" w:hAnsi="Helvetica Neue"/>
                <w:color w:val="333333"/>
                <w:sz w:val="21"/>
                <w:szCs w:val="21"/>
              </w:rPr>
              <w:t>cosecha</w:t>
            </w:r>
            <w:proofErr w:type="spellEnd"/>
            <w:r w:rsidRPr="00B97F1F">
              <w:rPr>
                <w:rFonts w:ascii="Helvetica Neue" w:hAnsi="Helvetica Neue"/>
                <w:color w:val="333333"/>
                <w:sz w:val="21"/>
                <w:szCs w:val="21"/>
              </w:rPr>
              <w:br/>
              <w:t xml:space="preserve">Tan dorado͜ en </w:t>
            </w:r>
            <w:proofErr w:type="spellStart"/>
            <w:r w:rsidRPr="00B97F1F">
              <w:rPr>
                <w:rFonts w:ascii="Helvetica Neue" w:hAnsi="Helvetica Neue"/>
                <w:color w:val="333333"/>
                <w:sz w:val="21"/>
                <w:szCs w:val="21"/>
              </w:rPr>
              <w:t>su</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esplendor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Nos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recuerda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las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semillas</w:t>
            </w:r>
            <w:proofErr w:type="spellEnd"/>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la </w:t>
            </w:r>
            <w:proofErr w:type="spellStart"/>
            <w:r w:rsidRPr="00B97F1F">
              <w:rPr>
                <w:rFonts w:ascii="Helvetica Neue" w:hAnsi="Helvetica Neue"/>
                <w:color w:val="333333"/>
                <w:sz w:val="21"/>
                <w:szCs w:val="21"/>
              </w:rPr>
              <w:t>tierra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consumió</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Antes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florezca</w:t>
            </w:r>
            <w:proofErr w:type="spellEnd"/>
            <w:r w:rsidRPr="00B97F1F">
              <w:rPr>
                <w:rFonts w:ascii="Helvetica Neue" w:hAnsi="Helvetica Neue"/>
                <w:color w:val="333333"/>
                <w:sz w:val="21"/>
                <w:szCs w:val="21"/>
              </w:rPr>
              <w:t xml:space="preserve">͜ el </w:t>
            </w:r>
            <w:proofErr w:type="spellStart"/>
            <w:r w:rsidRPr="00B97F1F">
              <w:rPr>
                <w:rFonts w:ascii="Helvetica Neue" w:hAnsi="Helvetica Neue"/>
                <w:color w:val="333333"/>
                <w:sz w:val="21"/>
                <w:szCs w:val="21"/>
              </w:rPr>
              <w:t>fruto</w:t>
            </w:r>
            <w:proofErr w:type="spellEnd"/>
            <w:r w:rsidRPr="00B97F1F">
              <w:rPr>
                <w:rFonts w:ascii="Helvetica Neue" w:hAnsi="Helvetica Neue"/>
                <w:color w:val="333333"/>
                <w:sz w:val="21"/>
                <w:szCs w:val="21"/>
              </w:rPr>
              <w:br/>
              <w:t xml:space="preserve">A la </w:t>
            </w:r>
            <w:proofErr w:type="spellStart"/>
            <w:r w:rsidRPr="00B97F1F">
              <w:rPr>
                <w:rFonts w:ascii="Helvetica Neue" w:hAnsi="Helvetica Neue"/>
                <w:color w:val="333333"/>
                <w:sz w:val="21"/>
                <w:szCs w:val="21"/>
              </w:rPr>
              <w:t>muerte</w:t>
            </w:r>
            <w:proofErr w:type="spellEnd"/>
            <w:r w:rsidRPr="00B97F1F">
              <w:rPr>
                <w:rFonts w:ascii="Helvetica Neue" w:hAnsi="Helvetica Neue"/>
                <w:color w:val="333333"/>
                <w:sz w:val="21"/>
                <w:szCs w:val="21"/>
              </w:rPr>
              <w:t xml:space="preserve"> hay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ir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 el </w:t>
            </w:r>
            <w:proofErr w:type="spellStart"/>
            <w:r w:rsidRPr="00B97F1F">
              <w:rPr>
                <w:rFonts w:ascii="Helvetica Neue" w:hAnsi="Helvetica Neue"/>
                <w:color w:val="333333"/>
                <w:sz w:val="21"/>
                <w:szCs w:val="21"/>
              </w:rPr>
              <w:t>Espíritu</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queremos</w:t>
            </w:r>
            <w:proofErr w:type="spellEnd"/>
            <w:r w:rsidRPr="00B97F1F">
              <w:rPr>
                <w:rFonts w:ascii="Helvetica Neue" w:hAnsi="Helvetica Neue"/>
                <w:color w:val="333333"/>
                <w:sz w:val="21"/>
                <w:szCs w:val="21"/>
              </w:rPr>
              <w:br/>
              <w:t xml:space="preserve">Hoy con Cristo͜ hay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morir</w:t>
            </w:r>
            <w:proofErr w:type="spellEnd"/>
            <w:r w:rsidRPr="00B97F1F">
              <w:rPr>
                <w:rFonts w:ascii="Helvetica Neue" w:hAnsi="Helvetica Neue"/>
                <w:color w:val="333333"/>
                <w:sz w:val="21"/>
                <w:szCs w:val="21"/>
              </w:rPr>
              <w:t>.</w:t>
            </w:r>
          </w:p>
        </w:tc>
      </w:tr>
      <w:tr w:rsidR="007E1318" w:rsidRPr="00B97F1F" w:rsidTr="00B97F1F">
        <w:trPr>
          <w:trHeight w:val="1848"/>
        </w:trPr>
        <w:tc>
          <w:tcPr>
            <w:tcW w:w="0" w:type="auto"/>
            <w:shd w:val="clear" w:color="auto" w:fill="FFFFFF"/>
            <w:tcMar>
              <w:top w:w="0" w:type="dxa"/>
              <w:left w:w="0" w:type="dxa"/>
              <w:bottom w:w="300" w:type="dxa"/>
              <w:right w:w="225" w:type="dxa"/>
            </w:tcMar>
            <w:hideMark/>
          </w:tcPr>
          <w:p w:rsidR="007E1318" w:rsidRPr="00B97F1F" w:rsidRDefault="007E1318">
            <w:pPr>
              <w:shd w:val="clear" w:color="auto" w:fill="DDDDDD"/>
              <w:jc w:val="center"/>
              <w:rPr>
                <w:rFonts w:ascii="Helvetica Neue" w:hAnsi="Helvetica Neue"/>
                <w:color w:val="444444"/>
                <w:sz w:val="22"/>
                <w:szCs w:val="22"/>
              </w:rPr>
            </w:pPr>
            <w:r w:rsidRPr="00B97F1F">
              <w:rPr>
                <w:rFonts w:ascii="Helvetica Neue" w:hAnsi="Helvetica Neue"/>
                <w:color w:val="444444"/>
                <w:sz w:val="22"/>
                <w:szCs w:val="22"/>
              </w:rPr>
              <w:lastRenderedPageBreak/>
              <w:t>6</w:t>
            </w:r>
          </w:p>
        </w:tc>
        <w:tc>
          <w:tcPr>
            <w:tcW w:w="0" w:type="auto"/>
            <w:shd w:val="clear" w:color="auto" w:fill="FFFFFF"/>
            <w:tcMar>
              <w:top w:w="0" w:type="dxa"/>
              <w:left w:w="0" w:type="dxa"/>
              <w:bottom w:w="300" w:type="dxa"/>
              <w:right w:w="0" w:type="dxa"/>
            </w:tcMar>
            <w:hideMark/>
          </w:tcPr>
          <w:p w:rsidR="007E1318" w:rsidRPr="00B97F1F" w:rsidRDefault="007E1318">
            <w:pPr>
              <w:rPr>
                <w:rFonts w:ascii="Helvetica Neue" w:hAnsi="Helvetica Neue"/>
                <w:color w:val="333333"/>
                <w:sz w:val="21"/>
                <w:szCs w:val="21"/>
              </w:rPr>
            </w:pPr>
            <w:proofErr w:type="spellStart"/>
            <w:r w:rsidRPr="00B97F1F">
              <w:rPr>
                <w:rFonts w:ascii="Helvetica Neue" w:hAnsi="Helvetica Neue"/>
                <w:color w:val="333333"/>
                <w:sz w:val="21"/>
                <w:szCs w:val="21"/>
              </w:rPr>
              <w:t>Ya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por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Tu</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senda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estrecha</w:t>
            </w:r>
            <w:proofErr w:type="spellEnd"/>
            <w:r w:rsidRPr="00B97F1F">
              <w:rPr>
                <w:rFonts w:ascii="Helvetica Neue" w:hAnsi="Helvetica Neue"/>
                <w:color w:val="333333"/>
                <w:sz w:val="21"/>
                <w:szCs w:val="21"/>
              </w:rPr>
              <w:br/>
            </w:r>
            <w:proofErr w:type="spellStart"/>
            <w:r w:rsidRPr="00B97F1F">
              <w:rPr>
                <w:rFonts w:ascii="Helvetica Neue" w:hAnsi="Helvetica Neue"/>
                <w:color w:val="333333"/>
                <w:sz w:val="21"/>
                <w:szCs w:val="21"/>
              </w:rPr>
              <w:t>Sólo</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debo</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caminar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Oh </w:t>
            </w:r>
            <w:proofErr w:type="spellStart"/>
            <w:r w:rsidRPr="00B97F1F">
              <w:rPr>
                <w:rFonts w:ascii="Helvetica Neue" w:hAnsi="Helvetica Neue"/>
                <w:color w:val="333333"/>
                <w:sz w:val="21"/>
                <w:szCs w:val="21"/>
              </w:rPr>
              <w:t>Señor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rompe</w:t>
            </w:r>
            <w:proofErr w:type="spellEnd"/>
            <w:r w:rsidRPr="00B97F1F">
              <w:rPr>
                <w:rFonts w:ascii="Helvetica Neue" w:hAnsi="Helvetica Neue"/>
                <w:color w:val="333333"/>
                <w:sz w:val="21"/>
                <w:szCs w:val="21"/>
              </w:rPr>
              <w:t xml:space="preserve"> mi͜ </w:t>
            </w:r>
            <w:proofErr w:type="spellStart"/>
            <w:r w:rsidRPr="00B97F1F">
              <w:rPr>
                <w:rFonts w:ascii="Helvetica Neue" w:hAnsi="Helvetica Neue"/>
                <w:color w:val="333333"/>
                <w:sz w:val="21"/>
                <w:szCs w:val="21"/>
              </w:rPr>
              <w:t>orgullo</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Para͜ en </w:t>
            </w:r>
            <w:proofErr w:type="spellStart"/>
            <w:r w:rsidRPr="00B97F1F">
              <w:rPr>
                <w:rFonts w:ascii="Helvetica Neue" w:hAnsi="Helvetica Neue"/>
                <w:color w:val="333333"/>
                <w:sz w:val="21"/>
                <w:szCs w:val="21"/>
              </w:rPr>
              <w:t>obediencia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andar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No </w:t>
            </w:r>
            <w:proofErr w:type="spellStart"/>
            <w:r w:rsidRPr="00B97F1F">
              <w:rPr>
                <w:rFonts w:ascii="Helvetica Neue" w:hAnsi="Helvetica Neue"/>
                <w:color w:val="333333"/>
                <w:sz w:val="21"/>
                <w:szCs w:val="21"/>
              </w:rPr>
              <w:t>por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más</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poder</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te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pido</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Sino en </w:t>
            </w:r>
            <w:proofErr w:type="spellStart"/>
            <w:r w:rsidRPr="00B97F1F">
              <w:rPr>
                <w:rFonts w:ascii="Helvetica Neue" w:hAnsi="Helvetica Neue"/>
                <w:color w:val="333333"/>
                <w:sz w:val="21"/>
                <w:szCs w:val="21"/>
              </w:rPr>
              <w:t>Tu</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muerte</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estar</w:t>
            </w:r>
            <w:proofErr w:type="spellEnd"/>
            <w:r w:rsidRPr="00B97F1F">
              <w:rPr>
                <w:rFonts w:ascii="Helvetica Neue" w:hAnsi="Helvetica Neue"/>
                <w:color w:val="333333"/>
                <w:sz w:val="21"/>
                <w:szCs w:val="21"/>
              </w:rPr>
              <w:t>,</w:t>
            </w:r>
            <w:r w:rsidRPr="00B97F1F">
              <w:rPr>
                <w:rFonts w:ascii="Helvetica Neue" w:hAnsi="Helvetica Neue"/>
                <w:color w:val="333333"/>
                <w:sz w:val="21"/>
                <w:szCs w:val="21"/>
              </w:rPr>
              <w:br/>
              <w:t xml:space="preserve">Y </w:t>
            </w:r>
            <w:proofErr w:type="spellStart"/>
            <w:r w:rsidRPr="00B97F1F">
              <w:rPr>
                <w:rFonts w:ascii="Helvetica Neue" w:hAnsi="Helvetica Neue"/>
                <w:color w:val="333333"/>
                <w:sz w:val="21"/>
                <w:szCs w:val="21"/>
              </w:rPr>
              <w:t>que</w:t>
            </w:r>
            <w:proofErr w:type="spellEnd"/>
            <w:r w:rsidRPr="00B97F1F">
              <w:rPr>
                <w:rFonts w:ascii="Helvetica Neue" w:hAnsi="Helvetica Neue"/>
                <w:color w:val="333333"/>
                <w:sz w:val="21"/>
                <w:szCs w:val="21"/>
              </w:rPr>
              <w:t xml:space="preserve">͜ en </w:t>
            </w:r>
            <w:proofErr w:type="spellStart"/>
            <w:r w:rsidRPr="00B97F1F">
              <w:rPr>
                <w:rFonts w:ascii="Helvetica Neue" w:hAnsi="Helvetica Neue"/>
                <w:color w:val="333333"/>
                <w:sz w:val="21"/>
                <w:szCs w:val="21"/>
              </w:rPr>
              <w:t>mí</w:t>
            </w:r>
            <w:proofErr w:type="spellEnd"/>
            <w:r w:rsidRPr="00B97F1F">
              <w:rPr>
                <w:rFonts w:ascii="Helvetica Neue" w:hAnsi="Helvetica Neue"/>
                <w:color w:val="333333"/>
                <w:sz w:val="21"/>
                <w:szCs w:val="21"/>
              </w:rPr>
              <w:t xml:space="preserve"> la Cruz </w:t>
            </w:r>
            <w:proofErr w:type="spellStart"/>
            <w:r w:rsidRPr="00B97F1F">
              <w:rPr>
                <w:rFonts w:ascii="Helvetica Neue" w:hAnsi="Helvetica Neue"/>
                <w:color w:val="333333"/>
                <w:sz w:val="21"/>
                <w:szCs w:val="21"/>
              </w:rPr>
              <w:t>opere</w:t>
            </w:r>
            <w:proofErr w:type="spellEnd"/>
            <w:r w:rsidRPr="00B97F1F">
              <w:rPr>
                <w:rFonts w:ascii="Helvetica Neue" w:hAnsi="Helvetica Neue"/>
                <w:color w:val="333333"/>
                <w:sz w:val="21"/>
                <w:szCs w:val="21"/>
              </w:rPr>
              <w:br/>
              <w:t xml:space="preserve">Tan </w:t>
            </w:r>
            <w:proofErr w:type="spellStart"/>
            <w:r w:rsidRPr="00B97F1F">
              <w:rPr>
                <w:rFonts w:ascii="Helvetica Neue" w:hAnsi="Helvetica Neue"/>
                <w:color w:val="333333"/>
                <w:sz w:val="21"/>
                <w:szCs w:val="21"/>
              </w:rPr>
              <w:t>profunda</w:t>
            </w:r>
            <w:proofErr w:type="spellEnd"/>
            <w:r w:rsidRPr="00B97F1F">
              <w:rPr>
                <w:rFonts w:ascii="Helvetica Neue" w:hAnsi="Helvetica Neue"/>
                <w:color w:val="333333"/>
                <w:sz w:val="21"/>
                <w:szCs w:val="21"/>
              </w:rPr>
              <w:t xml:space="preserve"> </w:t>
            </w:r>
            <w:proofErr w:type="spellStart"/>
            <w:r w:rsidRPr="00B97F1F">
              <w:rPr>
                <w:rFonts w:ascii="Helvetica Neue" w:hAnsi="Helvetica Neue"/>
                <w:color w:val="333333"/>
                <w:sz w:val="21"/>
                <w:szCs w:val="21"/>
              </w:rPr>
              <w:t>realidad</w:t>
            </w:r>
            <w:proofErr w:type="spellEnd"/>
            <w:r w:rsidRPr="00B97F1F">
              <w:rPr>
                <w:rFonts w:ascii="Helvetica Neue" w:hAnsi="Helvetica Neue"/>
                <w:color w:val="333333"/>
                <w:sz w:val="21"/>
                <w:szCs w:val="21"/>
              </w:rPr>
              <w:t>.</w:t>
            </w:r>
          </w:p>
        </w:tc>
      </w:tr>
    </w:tbl>
    <w:p w:rsidR="00A31520" w:rsidRPr="00B97F1F" w:rsidRDefault="00A31520" w:rsidP="00A31520">
      <w:pPr>
        <w:ind w:right="100"/>
        <w:jc w:val="both"/>
        <w:rPr>
          <w:rFonts w:ascii="Arial" w:hAnsi="Arial" w:cs="Arial"/>
          <w:b/>
          <w:bCs/>
          <w:color w:val="000000"/>
          <w:sz w:val="22"/>
          <w:szCs w:val="22"/>
          <w:u w:val="single"/>
          <w:lang w:val="es-ES"/>
        </w:rPr>
      </w:pPr>
      <w:r w:rsidRPr="00B97F1F">
        <w:rPr>
          <w:rFonts w:ascii="Arial" w:hAnsi="Arial" w:cs="Arial"/>
          <w:b/>
          <w:bCs/>
          <w:color w:val="000000"/>
          <w:sz w:val="22"/>
          <w:szCs w:val="22"/>
          <w:u w:val="single"/>
          <w:lang w:val="es-ES"/>
        </w:rPr>
        <w:t>Búsqueda corporativa de la Iglesia en NYC en cuanto a la verdad en el libro de Romanos</w:t>
      </w:r>
    </w:p>
    <w:p w:rsidR="00A31520" w:rsidRPr="00B97F1F" w:rsidRDefault="00A31520" w:rsidP="00A31520">
      <w:pPr>
        <w:rPr>
          <w:rFonts w:ascii="Arial" w:hAnsi="Arial" w:cs="Arial"/>
          <w:sz w:val="22"/>
          <w:szCs w:val="22"/>
          <w:lang w:val="es-ES"/>
        </w:rPr>
      </w:pPr>
      <w:r w:rsidRPr="00B97F1F">
        <w:rPr>
          <w:rFonts w:ascii="Arial" w:hAnsi="Arial" w:cs="Arial"/>
          <w:b/>
          <w:bCs/>
          <w:color w:val="000000"/>
          <w:sz w:val="22"/>
          <w:szCs w:val="22"/>
          <w:shd w:val="clear" w:color="auto" w:fill="FFFFFF"/>
          <w:lang w:val="es-ES"/>
        </w:rPr>
        <w:t>Nivel 1—Estudio Secuencial de Romanos</w:t>
      </w:r>
    </w:p>
    <w:p w:rsidR="00AC448D" w:rsidRPr="00B97F1F" w:rsidRDefault="00A31520" w:rsidP="00AC448D">
      <w:pPr>
        <w:rPr>
          <w:rFonts w:ascii="Arial" w:hAnsi="Arial" w:cs="Arial"/>
          <w:sz w:val="22"/>
          <w:szCs w:val="22"/>
          <w:lang w:val="es-ES"/>
        </w:rPr>
      </w:pPr>
      <w:r w:rsidRPr="00B97F1F">
        <w:rPr>
          <w:rFonts w:ascii="Arial" w:hAnsi="Arial" w:cs="Arial"/>
          <w:color w:val="000000"/>
          <w:sz w:val="22"/>
          <w:szCs w:val="22"/>
          <w:shd w:val="clear" w:color="auto" w:fill="FFFFFF"/>
          <w:lang w:val="es-ES"/>
        </w:rPr>
        <w:t xml:space="preserve">Escritura: </w:t>
      </w:r>
      <w:proofErr w:type="spellStart"/>
      <w:r w:rsidRPr="00B97F1F">
        <w:rPr>
          <w:rFonts w:ascii="Arial" w:hAnsi="Arial" w:cs="Arial"/>
          <w:color w:val="000000"/>
          <w:sz w:val="22"/>
          <w:szCs w:val="22"/>
          <w:shd w:val="clear" w:color="auto" w:fill="FFFFFF"/>
          <w:lang w:val="es-ES"/>
        </w:rPr>
        <w:t>Rom.</w:t>
      </w:r>
      <w:proofErr w:type="spellEnd"/>
      <w:r w:rsidRPr="00B97F1F">
        <w:rPr>
          <w:rFonts w:ascii="Arial" w:hAnsi="Arial" w:cs="Arial"/>
          <w:color w:val="000000"/>
          <w:sz w:val="22"/>
          <w:szCs w:val="22"/>
          <w:shd w:val="clear" w:color="auto" w:fill="FFFFFF"/>
          <w:lang w:val="es-ES"/>
        </w:rPr>
        <w:t xml:space="preserve"> </w:t>
      </w:r>
      <w:r w:rsidR="00D52389" w:rsidRPr="00B97F1F">
        <w:rPr>
          <w:rFonts w:ascii="Arial" w:hAnsi="Arial" w:cs="Arial"/>
          <w:sz w:val="22"/>
          <w:szCs w:val="22"/>
          <w:lang w:val="es-ES"/>
        </w:rPr>
        <w:t>14:1-15</w:t>
      </w:r>
      <w:r w:rsidR="001F189D" w:rsidRPr="00B97F1F">
        <w:rPr>
          <w:rFonts w:ascii="Arial" w:hAnsi="Arial" w:cs="Arial"/>
          <w:sz w:val="22"/>
          <w:szCs w:val="22"/>
          <w:lang w:val="es-ES"/>
        </w:rPr>
        <w:t>:7</w:t>
      </w:r>
    </w:p>
    <w:p w:rsidR="00A31520" w:rsidRPr="00B97F1F" w:rsidRDefault="00A31520" w:rsidP="001F189D">
      <w:pPr>
        <w:rPr>
          <w:i/>
          <w:iCs/>
          <w:sz w:val="22"/>
          <w:szCs w:val="22"/>
          <w:lang w:val="es-ES"/>
        </w:rPr>
      </w:pPr>
      <w:r w:rsidRPr="00B97F1F">
        <w:rPr>
          <w:rFonts w:ascii="Arial" w:hAnsi="Arial" w:cs="Arial"/>
          <w:color w:val="000000"/>
          <w:sz w:val="22"/>
          <w:szCs w:val="22"/>
          <w:shd w:val="clear" w:color="auto" w:fill="FFFFFF"/>
          <w:lang w:val="es-ES"/>
        </w:rPr>
        <w:t xml:space="preserve">Lectura asignada: </w:t>
      </w:r>
      <w:r w:rsidRPr="00B97F1F">
        <w:rPr>
          <w:rFonts w:ascii="Arial" w:hAnsi="Arial" w:cs="Arial"/>
          <w:i/>
          <w:iCs/>
          <w:color w:val="000000"/>
          <w:sz w:val="22"/>
          <w:szCs w:val="22"/>
          <w:shd w:val="clear" w:color="auto" w:fill="FFFFFF"/>
          <w:lang w:val="es-ES"/>
        </w:rPr>
        <w:t xml:space="preserve">Estudio-vida de Romanos, </w:t>
      </w:r>
      <w:proofErr w:type="spellStart"/>
      <w:r w:rsidRPr="00B97F1F">
        <w:rPr>
          <w:rFonts w:ascii="Arial" w:hAnsi="Arial" w:cs="Arial"/>
          <w:i/>
          <w:iCs/>
          <w:color w:val="000000"/>
          <w:sz w:val="22"/>
          <w:szCs w:val="22"/>
          <w:shd w:val="clear" w:color="auto" w:fill="FFFFFF"/>
          <w:lang w:val="es-ES"/>
        </w:rPr>
        <w:t>msj</w:t>
      </w:r>
      <w:proofErr w:type="spellEnd"/>
      <w:r w:rsidRPr="00B97F1F">
        <w:rPr>
          <w:rFonts w:ascii="Arial" w:hAnsi="Arial" w:cs="Arial"/>
          <w:i/>
          <w:iCs/>
          <w:color w:val="000000"/>
          <w:sz w:val="22"/>
          <w:szCs w:val="22"/>
          <w:shd w:val="clear" w:color="auto" w:fill="FFFFFF"/>
          <w:lang w:val="es-ES"/>
        </w:rPr>
        <w:t xml:space="preserve">. </w:t>
      </w:r>
      <w:r w:rsidR="001F189D" w:rsidRPr="00B97F1F">
        <w:rPr>
          <w:i/>
          <w:iCs/>
          <w:sz w:val="22"/>
          <w:szCs w:val="22"/>
          <w:lang w:val="es-ES"/>
        </w:rPr>
        <w:t>58-59</w:t>
      </w:r>
    </w:p>
    <w:p w:rsidR="00A31520" w:rsidRPr="00B97F1F" w:rsidRDefault="00A31520" w:rsidP="00A31520">
      <w:pPr>
        <w:rPr>
          <w:rFonts w:ascii="Arial" w:hAnsi="Arial" w:cs="Arial"/>
          <w:sz w:val="22"/>
          <w:szCs w:val="22"/>
          <w:lang w:val="es-ES"/>
        </w:rPr>
      </w:pPr>
      <w:r w:rsidRPr="00B97F1F">
        <w:rPr>
          <w:rFonts w:ascii="Arial" w:hAnsi="Arial" w:cs="Arial"/>
          <w:b/>
          <w:bCs/>
          <w:color w:val="000000"/>
          <w:sz w:val="22"/>
          <w:szCs w:val="22"/>
          <w:shd w:val="clear" w:color="auto" w:fill="FFFFFF"/>
          <w:lang w:val="es-ES"/>
        </w:rPr>
        <w:t>Nivel 2—Estudio temático de Romanos</w:t>
      </w:r>
    </w:p>
    <w:p w:rsidR="00A31520" w:rsidRPr="00B97F1F" w:rsidRDefault="00A31520" w:rsidP="00A31520">
      <w:pPr>
        <w:rPr>
          <w:rFonts w:ascii="Arial" w:hAnsi="Arial" w:cs="Arial"/>
          <w:color w:val="FF0000"/>
          <w:sz w:val="22"/>
          <w:szCs w:val="22"/>
          <w:lang w:val="es-ES"/>
        </w:rPr>
      </w:pPr>
      <w:r w:rsidRPr="00B97F1F">
        <w:rPr>
          <w:rFonts w:ascii="Arial" w:hAnsi="Arial" w:cs="Arial"/>
          <w:color w:val="000000"/>
          <w:sz w:val="22"/>
          <w:szCs w:val="22"/>
          <w:shd w:val="clear" w:color="auto" w:fill="FFFFFF"/>
          <w:lang w:val="es-ES"/>
        </w:rPr>
        <w:t>Punto Crucial:</w:t>
      </w:r>
      <w:r w:rsidR="00D52389" w:rsidRPr="00B97F1F">
        <w:rPr>
          <w:rFonts w:ascii="Arial" w:hAnsi="Arial" w:cs="Arial"/>
          <w:color w:val="000000"/>
          <w:sz w:val="22"/>
          <w:szCs w:val="22"/>
          <w:shd w:val="clear" w:color="auto" w:fill="FFFFFF"/>
          <w:lang w:val="es-ES"/>
        </w:rPr>
        <w:t xml:space="preserve"> Recibir a los creyentes como Dios los recibe.</w:t>
      </w:r>
    </w:p>
    <w:p w:rsidR="00F74890" w:rsidRPr="00B97F1F" w:rsidRDefault="00A31520" w:rsidP="00F74890">
      <w:pPr>
        <w:rPr>
          <w:rFonts w:ascii="Arial" w:hAnsi="Arial" w:cs="Arial"/>
          <w:color w:val="000000"/>
          <w:sz w:val="22"/>
          <w:szCs w:val="22"/>
          <w:shd w:val="clear" w:color="auto" w:fill="FFFFFF"/>
          <w:lang w:val="es-ES"/>
        </w:rPr>
      </w:pPr>
      <w:r w:rsidRPr="00B97F1F">
        <w:rPr>
          <w:rFonts w:ascii="Arial" w:hAnsi="Arial" w:cs="Arial"/>
          <w:color w:val="000000"/>
          <w:sz w:val="22"/>
          <w:szCs w:val="22"/>
          <w:shd w:val="clear" w:color="auto" w:fill="FFFFFF"/>
          <w:lang w:val="es-ES"/>
        </w:rPr>
        <w:t xml:space="preserve">Escritura: </w:t>
      </w:r>
      <w:proofErr w:type="spellStart"/>
      <w:r w:rsidRPr="00B97F1F">
        <w:rPr>
          <w:rFonts w:ascii="Arial" w:hAnsi="Arial" w:cs="Arial"/>
          <w:color w:val="000000"/>
          <w:sz w:val="22"/>
          <w:szCs w:val="22"/>
          <w:shd w:val="clear" w:color="auto" w:fill="FFFFFF"/>
          <w:lang w:val="es-ES"/>
        </w:rPr>
        <w:t>Rom.</w:t>
      </w:r>
      <w:proofErr w:type="spellEnd"/>
      <w:r w:rsidRPr="00B97F1F">
        <w:rPr>
          <w:rFonts w:ascii="Arial" w:hAnsi="Arial" w:cs="Arial"/>
          <w:color w:val="000000"/>
          <w:sz w:val="22"/>
          <w:szCs w:val="22"/>
          <w:shd w:val="clear" w:color="auto" w:fill="FFFFFF"/>
          <w:lang w:val="es-ES"/>
        </w:rPr>
        <w:t xml:space="preserve"> </w:t>
      </w:r>
      <w:r w:rsidR="001F189D" w:rsidRPr="00B97F1F">
        <w:rPr>
          <w:rFonts w:ascii="Arial" w:hAnsi="Arial" w:cs="Arial"/>
          <w:color w:val="000000"/>
          <w:sz w:val="22"/>
          <w:szCs w:val="22"/>
          <w:shd w:val="clear" w:color="auto" w:fill="FFFFFF"/>
          <w:lang w:val="es-ES"/>
        </w:rPr>
        <w:t>14</w:t>
      </w:r>
      <w:r w:rsidR="00F74890" w:rsidRPr="00B97F1F">
        <w:rPr>
          <w:rFonts w:ascii="Arial" w:hAnsi="Arial" w:cs="Arial"/>
          <w:color w:val="000000"/>
          <w:sz w:val="22"/>
          <w:szCs w:val="22"/>
          <w:shd w:val="clear" w:color="auto" w:fill="FFFFFF"/>
          <w:lang w:val="es-ES"/>
        </w:rPr>
        <w:t>:1-</w:t>
      </w:r>
      <w:r w:rsidR="001F189D" w:rsidRPr="00B97F1F">
        <w:rPr>
          <w:rFonts w:ascii="Arial" w:hAnsi="Arial" w:cs="Arial"/>
          <w:color w:val="000000"/>
          <w:sz w:val="22"/>
          <w:szCs w:val="22"/>
          <w:shd w:val="clear" w:color="auto" w:fill="FFFFFF"/>
          <w:lang w:val="es-ES"/>
        </w:rPr>
        <w:t>15:</w:t>
      </w:r>
      <w:r w:rsidR="00F74890" w:rsidRPr="00B97F1F">
        <w:rPr>
          <w:rFonts w:ascii="Arial" w:hAnsi="Arial" w:cs="Arial"/>
          <w:color w:val="000000"/>
          <w:sz w:val="22"/>
          <w:szCs w:val="22"/>
          <w:shd w:val="clear" w:color="auto" w:fill="FFFFFF"/>
          <w:lang w:val="es-ES"/>
        </w:rPr>
        <w:t>7</w:t>
      </w:r>
    </w:p>
    <w:p w:rsidR="008D67CD" w:rsidRPr="00B97F1F" w:rsidRDefault="00A31520" w:rsidP="001F189D">
      <w:pPr>
        <w:rPr>
          <w:rFonts w:ascii="Arial" w:hAnsi="Arial" w:cs="Arial"/>
          <w:i/>
          <w:iCs/>
          <w:sz w:val="22"/>
          <w:szCs w:val="22"/>
          <w:lang w:val="es-ES"/>
        </w:rPr>
      </w:pPr>
      <w:r w:rsidRPr="00B97F1F">
        <w:rPr>
          <w:rFonts w:ascii="Arial" w:hAnsi="Arial" w:cs="Arial"/>
          <w:color w:val="000000"/>
          <w:sz w:val="22"/>
          <w:szCs w:val="22"/>
          <w:shd w:val="clear" w:color="auto" w:fill="FFFFFF"/>
          <w:lang w:val="es-ES"/>
        </w:rPr>
        <w:t xml:space="preserve">Lectura asignada: </w:t>
      </w:r>
      <w:r w:rsidR="001F189D" w:rsidRPr="00B97F1F">
        <w:rPr>
          <w:rFonts w:ascii="Arial" w:hAnsi="Arial" w:cs="Arial"/>
          <w:i/>
          <w:iCs/>
          <w:sz w:val="22"/>
          <w:szCs w:val="22"/>
          <w:lang w:val="es-ES"/>
        </w:rPr>
        <w:t xml:space="preserve">Estudio vida de Romanos mensaje 28; La experiencia de la salvación </w:t>
      </w:r>
      <w:proofErr w:type="spellStart"/>
      <w:r w:rsidR="001F189D" w:rsidRPr="00B97F1F">
        <w:rPr>
          <w:rFonts w:ascii="Arial" w:hAnsi="Arial" w:cs="Arial"/>
          <w:i/>
          <w:iCs/>
          <w:sz w:val="22"/>
          <w:szCs w:val="22"/>
          <w:lang w:val="es-ES"/>
        </w:rPr>
        <w:t>organica</w:t>
      </w:r>
      <w:proofErr w:type="spellEnd"/>
      <w:r w:rsidR="001F189D" w:rsidRPr="00B97F1F">
        <w:rPr>
          <w:rFonts w:ascii="Arial" w:hAnsi="Arial" w:cs="Arial"/>
          <w:i/>
          <w:iCs/>
          <w:sz w:val="22"/>
          <w:szCs w:val="22"/>
          <w:lang w:val="es-ES"/>
        </w:rPr>
        <w:t xml:space="preserve"> de Dios siendo igual a reinar en la vida de Cristo, cap. 5</w:t>
      </w:r>
    </w:p>
    <w:p w:rsidR="00A31520" w:rsidRPr="00B97F1F" w:rsidRDefault="00A31520" w:rsidP="00A31520">
      <w:pPr>
        <w:rPr>
          <w:rFonts w:ascii="Arial" w:hAnsi="Arial" w:cs="Arial"/>
          <w:color w:val="000000"/>
          <w:sz w:val="22"/>
          <w:szCs w:val="22"/>
          <w:shd w:val="clear" w:color="auto" w:fill="FFFFFF"/>
          <w:lang w:val="es-ES"/>
        </w:rPr>
      </w:pPr>
      <w:r w:rsidRPr="00B97F1F">
        <w:rPr>
          <w:rFonts w:ascii="Arial" w:hAnsi="Arial" w:cs="Arial"/>
          <w:color w:val="000000"/>
          <w:sz w:val="22"/>
          <w:szCs w:val="22"/>
          <w:shd w:val="clear" w:color="auto" w:fill="FFFFFF"/>
          <w:lang w:val="es-ES"/>
        </w:rPr>
        <w:t>Lectura suplementaria: ninguna</w:t>
      </w:r>
    </w:p>
    <w:p w:rsidR="001F189D" w:rsidRPr="00B97F1F" w:rsidRDefault="001F189D" w:rsidP="00A31520">
      <w:pPr>
        <w:rPr>
          <w:rFonts w:ascii="Arial" w:hAnsi="Arial" w:cs="Arial"/>
          <w:sz w:val="22"/>
          <w:szCs w:val="22"/>
          <w:lang w:val="es-ES"/>
        </w:rPr>
      </w:pPr>
      <w:r w:rsidRPr="00B97F1F">
        <w:rPr>
          <w:rFonts w:ascii="Arial" w:hAnsi="Arial" w:cs="Arial"/>
          <w:color w:val="000000"/>
          <w:sz w:val="22"/>
          <w:szCs w:val="22"/>
          <w:shd w:val="clear" w:color="auto" w:fill="FFFFFF"/>
          <w:lang w:val="es-ES"/>
        </w:rPr>
        <w:t xml:space="preserve">Himno 860 en inglés. </w:t>
      </w:r>
    </w:p>
    <w:p w:rsidR="00513272" w:rsidRPr="00B97F1F" w:rsidRDefault="00513272" w:rsidP="00A31520">
      <w:pPr>
        <w:rPr>
          <w:rFonts w:ascii="Arial" w:hAnsi="Arial" w:cs="Arial"/>
          <w:sz w:val="22"/>
          <w:szCs w:val="22"/>
          <w:lang w:val="es-ES"/>
        </w:rPr>
      </w:pPr>
    </w:p>
    <w:p w:rsidR="00A31520" w:rsidRPr="00B97F1F" w:rsidRDefault="00A31520" w:rsidP="00A31520">
      <w:pPr>
        <w:rPr>
          <w:rFonts w:ascii="Arial" w:hAnsi="Arial" w:cs="Arial"/>
          <w:sz w:val="22"/>
          <w:szCs w:val="22"/>
          <w:lang w:val="es-ES"/>
        </w:rPr>
      </w:pPr>
      <w:r w:rsidRPr="00B97F1F">
        <w:rPr>
          <w:rFonts w:ascii="Arial" w:hAnsi="Arial" w:cs="Arial"/>
          <w:color w:val="000000"/>
          <w:sz w:val="22"/>
          <w:szCs w:val="22"/>
          <w:lang w:val="es-ES"/>
        </w:rPr>
        <w:t>Para preguntas de estudio y materiales adicionales, por favor visita el sitio web de la iglesia en:</w:t>
      </w:r>
      <w:r w:rsidRPr="00B97F1F">
        <w:rPr>
          <w:rFonts w:ascii="Arial" w:hAnsi="Arial" w:cs="Arial"/>
          <w:color w:val="000000"/>
          <w:sz w:val="22"/>
          <w:szCs w:val="22"/>
          <w:lang w:val="es-ES"/>
        </w:rPr>
        <w:br/>
      </w:r>
      <w:hyperlink r:id="rId9" w:history="1">
        <w:r w:rsidRPr="00B97F1F">
          <w:rPr>
            <w:rFonts w:ascii="Arial" w:hAnsi="Arial" w:cs="Arial"/>
            <w:b/>
            <w:bCs/>
            <w:color w:val="212394"/>
            <w:sz w:val="22"/>
            <w:szCs w:val="22"/>
            <w:u w:val="single"/>
            <w:lang w:val="es-ES"/>
          </w:rPr>
          <w:t>https://www.churchinnyc.org/bible-study/</w:t>
        </w:r>
      </w:hyperlink>
    </w:p>
    <w:p w:rsidR="00A31520" w:rsidRPr="00B97F1F" w:rsidRDefault="00A31520" w:rsidP="00A31520">
      <w:pPr>
        <w:rPr>
          <w:rFonts w:ascii="Arial" w:hAnsi="Arial" w:cs="Arial"/>
          <w:sz w:val="22"/>
          <w:szCs w:val="22"/>
          <w:lang w:val="es-ES"/>
        </w:rPr>
      </w:pPr>
      <w:r w:rsidRPr="00B97F1F">
        <w:rPr>
          <w:rFonts w:ascii="Arial" w:hAnsi="Arial" w:cs="Arial"/>
          <w:i/>
          <w:iCs/>
          <w:color w:val="000000"/>
          <w:sz w:val="22"/>
          <w:szCs w:val="22"/>
          <w:lang w:val="es-ES"/>
        </w:rPr>
        <w:t>Los versículos fueron tomados de la versión</w:t>
      </w:r>
    </w:p>
    <w:p w:rsidR="003F7BE5" w:rsidRPr="00B97F1F" w:rsidRDefault="00A31520" w:rsidP="00BF5307">
      <w:pPr>
        <w:rPr>
          <w:rFonts w:ascii="Arial" w:eastAsia="Arial" w:hAnsi="Arial" w:cs="Arial"/>
          <w:b/>
          <w:bCs/>
          <w:sz w:val="22"/>
          <w:szCs w:val="22"/>
          <w:lang w:val="es-ES"/>
        </w:rPr>
      </w:pPr>
      <w:r w:rsidRPr="00B97F1F">
        <w:rPr>
          <w:rFonts w:ascii="Arial" w:hAnsi="Arial" w:cs="Arial"/>
          <w:i/>
          <w:iCs/>
          <w:color w:val="000000"/>
          <w:sz w:val="22"/>
          <w:szCs w:val="22"/>
          <w:lang w:val="es-ES"/>
        </w:rPr>
        <w:t>Recobro de la Biblia 2012.</w:t>
      </w:r>
    </w:p>
    <w:sectPr w:rsidR="003F7BE5" w:rsidRPr="00B97F1F" w:rsidSect="00A50FB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286" w:rsidRDefault="00D36286">
      <w:r>
        <w:separator/>
      </w:r>
    </w:p>
  </w:endnote>
  <w:endnote w:type="continuationSeparator" w:id="0">
    <w:p w:rsidR="00D36286" w:rsidRDefault="00D362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286" w:rsidRDefault="00D36286">
      <w:r>
        <w:separator/>
      </w:r>
    </w:p>
  </w:footnote>
  <w:footnote w:type="continuationSeparator" w:id="0">
    <w:p w:rsidR="00D36286" w:rsidRDefault="00D36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or antes de Su aparic</w:t>
    </w:r>
    <w:r w:rsidR="00D76AE0" w:rsidRPr="00DA1C29">
      <w:rPr>
        <w:rFonts w:asciiTheme="minorHAnsi" w:eastAsia="Arial" w:hAnsiTheme="minorHAnsi" w:cstheme="minorHAnsi"/>
        <w:sz w:val="20"/>
        <w:szCs w:val="20"/>
        <w:u w:val="single"/>
      </w:rPr>
      <w:t>ió</w:t>
    </w:r>
    <w:r w:rsidR="00494E2D" w:rsidRPr="00DA1C29">
      <w:rPr>
        <w:rFonts w:asciiTheme="minorHAnsi" w:eastAsia="Arial" w:hAnsiTheme="minorHAnsi" w:cstheme="minorHAnsi"/>
        <w:sz w:val="20"/>
        <w:szCs w:val="20"/>
        <w:u w:val="single"/>
      </w:rPr>
      <w:t>n</w:t>
    </w:r>
    <w:r w:rsidR="006864E2" w:rsidRPr="00DA1C29">
      <w:rPr>
        <w:rFonts w:eastAsia="Arial"/>
        <w:sz w:val="22"/>
        <w:szCs w:val="20"/>
        <w:u w:val="single"/>
      </w:rPr>
      <w:t xml:space="preserve">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C841CB">
      <w:rPr>
        <w:rFonts w:asciiTheme="minorHAnsi" w:eastAsia="Arial" w:hAnsiTheme="minorHAnsi" w:cstheme="minorHAnsi"/>
        <w:bCs/>
        <w:sz w:val="20"/>
        <w:szCs w:val="20"/>
        <w:u w:val="single"/>
      </w:rPr>
      <w:t>4</w:t>
    </w:r>
    <w:r w:rsidR="00727762" w:rsidRPr="00DA1C29">
      <w:rPr>
        <w:rFonts w:asciiTheme="minorHAnsi" w:eastAsia="Arial" w:hAnsiTheme="minorHAnsi" w:cstheme="minorHAnsi"/>
        <w:sz w:val="20"/>
        <w:szCs w:val="20"/>
        <w:u w:val="single"/>
      </w:rPr>
      <w:t xml:space="preserve"> </w:t>
    </w:r>
    <w:r w:rsid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C841CB">
      <w:rPr>
        <w:rFonts w:asciiTheme="minorHAnsi" w:eastAsia="Arial" w:hAnsiTheme="minorHAnsi" w:cstheme="minorHAnsi"/>
        <w:sz w:val="20"/>
        <w:szCs w:val="20"/>
        <w:u w:val="single"/>
      </w:rPr>
      <w:t>13</w:t>
    </w:r>
    <w:r w:rsidR="006864E2" w:rsidRP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al 19 </w:t>
    </w:r>
    <w:r w:rsidR="006864E2" w:rsidRPr="00DA1C29">
      <w:rPr>
        <w:rFonts w:asciiTheme="minorHAnsi" w:eastAsia="Arial" w:hAnsiTheme="minorHAnsi" w:cstheme="minorHAnsi"/>
        <w:sz w:val="20"/>
        <w:szCs w:val="20"/>
        <w:u w:val="single"/>
      </w:rPr>
      <w:t xml:space="preserve">de </w:t>
    </w:r>
    <w:r w:rsidR="00C841CB">
      <w:rPr>
        <w:rFonts w:asciiTheme="minorHAnsi" w:eastAsia="Arial" w:hAnsiTheme="minorHAnsi" w:cstheme="minorHAnsi"/>
        <w:sz w:val="20"/>
        <w:szCs w:val="20"/>
        <w:u w:val="single"/>
      </w:rPr>
      <w:t>noviembre</w:t>
    </w:r>
    <w:r w:rsidR="006864E2" w:rsidRPr="00DA1C29">
      <w:rPr>
        <w:rFonts w:asciiTheme="minorHAnsi" w:eastAsia="Arial" w:hAnsiTheme="minorHAnsi" w:cstheme="minorHAnsi"/>
        <w:sz w:val="20"/>
        <w:szCs w:val="20"/>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5383"/>
    <w:rsid w:val="005B58CD"/>
    <w:rsid w:val="005B5A1C"/>
    <w:rsid w:val="005B716B"/>
    <w:rsid w:val="005B7318"/>
    <w:rsid w:val="005C0B19"/>
    <w:rsid w:val="005C0CFB"/>
    <w:rsid w:val="005C275E"/>
    <w:rsid w:val="005C2D41"/>
    <w:rsid w:val="005C4016"/>
    <w:rsid w:val="005C6457"/>
    <w:rsid w:val="005C71AA"/>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0736"/>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97F1F"/>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F07F08-D4D9-4658-9155-F521CE8437E7}">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56</TotalTime>
  <Pages>8</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6</cp:revision>
  <cp:lastPrinted>2023-10-21T20:20:00Z</cp:lastPrinted>
  <dcterms:created xsi:type="dcterms:W3CDTF">2023-11-11T14:24:00Z</dcterms:created>
  <dcterms:modified xsi:type="dcterms:W3CDTF">2023-11-11T21:05:00Z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