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C1427">
        <w:tc>
          <w:tcPr>
            <w:tcW w:w="1295" w:type="dxa"/>
          </w:tcPr>
          <w:p w:rsidR="008234D2" w:rsidRPr="00DC1427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DC1427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="001241BB" w:rsidRPr="00DC1427">
              <w:rPr>
                <w:rFonts w:ascii="SimSun" w:eastAsia="SimSun" w:hAnsi="SimSun"/>
                <w:b/>
                <w:color w:val="000000" w:themeColor="text1"/>
              </w:rPr>
              <w:t>5</w:t>
            </w:r>
            <w:r w:rsidR="000A442B" w:rsidRPr="00DC1427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953962" w:rsidRPr="00DC1427">
              <w:rPr>
                <w:rFonts w:ascii="SimSun" w:eastAsia="SimSun" w:hAnsi="SimSun"/>
                <w:b/>
                <w:color w:val="000000" w:themeColor="text1"/>
              </w:rPr>
              <w:t>22</w:t>
            </w:r>
          </w:p>
        </w:tc>
      </w:tr>
    </w:tbl>
    <w:p w:rsidR="008234D2" w:rsidRPr="00DC1427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DC1427">
        <w:rPr>
          <w:rFonts w:ascii="SimSun" w:eastAsia="SimSun" w:hAnsi="SimSun" w:hint="eastAsia"/>
          <w:b/>
          <w:u w:val="single"/>
        </w:rPr>
        <w:t>背诵经节</w:t>
      </w:r>
    </w:p>
    <w:p w:rsidR="001077A8" w:rsidRPr="00DC1427" w:rsidRDefault="00715067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我要把诸天之国的钥匙给你，凡你在地上捆绑的，必是在诸天之上已经捆绑的；凡你在地上释放的，必是在诸天之上已经释放的。</w:t>
      </w:r>
    </w:p>
    <w:p w:rsidR="008234D2" w:rsidRPr="00DC1427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尼希米记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2:17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以后，我对他们说，我们所遭的祸患，耶路撒冷怎样荒凉，城门被火焚烧，你们都看见了。来</w:t>
      </w:r>
      <w:r w:rsidR="004437EF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吧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，我们重建耶路撒冷的城墙，免得再受凌辱。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马太福音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16:19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，1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我要把诸天之国的钥匙给你，凡你在地上捆绑的，必是在诸天之上已经捆绑的；凡你在地上释放的，必是在诸天之上已经释放的。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我还告诉你，你是彼得，我要把我的召会建造在这磐石上，阴间的门不能胜过她。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尼希米记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2:18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，2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我告诉他们，我神美善的手怎样帮助我，也把王对我所说的话告诉他们。他们就说，我们起来建造</w:t>
      </w:r>
      <w:r w:rsidR="0050332C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吧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；于是他们奋勇作这善工。</w:t>
      </w:r>
    </w:p>
    <w:p w:rsidR="008B06AA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2:20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我回答他们说，天上的神必亲自使我们亨通；所以我们作祂仆人的，要起来建造。你们却在耶路撒冷无分、无权、无记念。</w:t>
      </w:r>
    </w:p>
    <w:p w:rsidR="00DC1427" w:rsidRPr="00DC1427" w:rsidRDefault="00DC1427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诗篇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51:18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51:18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求你按你的美意善待锡安，建造耶路撒冷的城墙。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21:12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，1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有高大的墙；有十二个门，门上有十二位天使；门上又写着以色列十二个支派的名字；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墙是用碧玉造的，城是纯金的，如同明净的玻璃。</w:t>
      </w:r>
    </w:p>
    <w:p w:rsidR="008234D2" w:rsidRPr="00DC1427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5661B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殿与城的建造乃是神永远定旨的中心。这建造就是神与人的调和。当基督进到我们里面，那就是调和。……因此，召会乃是神性与人性的调和。……当这调和得着扩大，并且终极完成到完满的地步，那就是城。所以，城至终成为神与人相互的建造、相互的居所。神住在我们里面，我们住在神里面。……这是神与人宇宙、永远的调和。我们是祂的居所，祂是我们的居所。小规模说，这是殿；大规模说，这是城。</w:t>
      </w:r>
    </w:p>
    <w:p w:rsidR="005661B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新约圣经首先告诉我们，基督是我们的生命，至终却说，基督是我们的头。……如果我们只经历基督作生命，而不太知道祂是我们的头，我们就只有作为殿的召会，还没有城。当我们领悟基督不仅是我们的生命，也是我们的头，基督才有了第二步的扩大。这样，召会就不仅是殿，并且还是城。殿主要是与生命有关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而城主要是与头有关。（《李常受文集一九六九年》第二册，五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二、五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四页）</w:t>
      </w:r>
    </w:p>
    <w:p w:rsidR="005661B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在恢复建殿之后，还需要建造城。没有城，殿就没有保护。殿是完全的，殿是主同在的地方，是我们与主相会、事奉主的地方；但它需要保护。城墙乃是殿的防御，没有城墙就没有保护。……这是一个预表，我们必须将其应用于新约。在新约中，召会的建造最先是在福音书里提到。在彼得宣告基督是神的儿子之后，主告诉他，召会要被建造起来（太十六</w:t>
      </w:r>
      <w:r w:rsidRPr="00DC1427">
        <w:rPr>
          <w:rFonts w:asciiTheme="minorEastAsia" w:eastAsiaTheme="minorEastAsia" w:hAnsiTheme="minorEastAsia"/>
          <w:color w:val="000000" w:themeColor="text1"/>
        </w:rPr>
        <w:t>18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）。召会的产生是在对基督的认识之后；我们经历基督之后，召会就产生了。同时主对彼得说，祂要把国度的钥匙给他（</w:t>
      </w:r>
      <w:r w:rsidRPr="00DC1427">
        <w:rPr>
          <w:rFonts w:asciiTheme="minorEastAsia" w:eastAsiaTheme="minorEastAsia" w:hAnsiTheme="minorEastAsia"/>
          <w:color w:val="000000" w:themeColor="text1"/>
        </w:rPr>
        <w:t>19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）。因此，国度乃是随着召会。这三样是必需的：作为磐石的基督、召会和国度。基督必须被经历，召会必须被建造，然后才会带进国度。</w:t>
      </w:r>
    </w:p>
    <w:p w:rsidR="005661B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在书信中，召会乃是神的殿（家）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参弗二</w:t>
      </w:r>
      <w:r w:rsidRPr="00DC1427">
        <w:rPr>
          <w:rFonts w:asciiTheme="minorEastAsia" w:eastAsiaTheme="minorEastAsia" w:hAnsiTheme="minorEastAsia"/>
          <w:color w:val="000000" w:themeColor="text1"/>
        </w:rPr>
        <w:t>19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，提前三</w:t>
      </w:r>
      <w:r w:rsidRPr="00DC1427">
        <w:rPr>
          <w:rFonts w:asciiTheme="minorEastAsia" w:eastAsiaTheme="minorEastAsia" w:hAnsiTheme="minorEastAsia"/>
          <w:color w:val="000000" w:themeColor="text1"/>
        </w:rPr>
        <w:t>15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。……但是在启示录末了两章，有一座城。在那城中却没有殿（二一</w:t>
      </w:r>
      <w:r w:rsidRPr="00DC1427">
        <w:rPr>
          <w:rFonts w:asciiTheme="minorEastAsia" w:eastAsiaTheme="minorEastAsia" w:hAnsiTheme="minorEastAsia"/>
          <w:color w:val="000000" w:themeColor="text1"/>
        </w:rPr>
        <w:t>22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），因为城成了殿的扩大。</w:t>
      </w:r>
    </w:p>
    <w:p w:rsidR="005661B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基督是神圣、永远的中心。当祂进到我里面，进到你里面，也进到众人里面，就有了基督的扩增。基督的扩增就是召会（约三</w:t>
      </w:r>
      <w:r w:rsidRPr="00DC1427">
        <w:rPr>
          <w:rFonts w:asciiTheme="minorEastAsia" w:eastAsiaTheme="minorEastAsia" w:hAnsiTheme="minorEastAsia"/>
          <w:color w:val="000000" w:themeColor="text1"/>
        </w:rPr>
        <w:t>29</w:t>
      </w:r>
      <w:r w:rsidR="00715067" w:rsidRPr="00DC1427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DC1427">
        <w:rPr>
          <w:rFonts w:asciiTheme="minorEastAsia" w:eastAsiaTheme="minorEastAsia" w:hAnsiTheme="minorEastAsia"/>
          <w:color w:val="000000" w:themeColor="text1"/>
        </w:rPr>
        <w:t>30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）。……召会就是基督的扩增和基督的扩大。我们都是基督的一部分，是基督的肢体。</w:t>
      </w:r>
    </w:p>
    <w:p w:rsidR="008234D2" w:rsidRPr="00DC1427" w:rsidRDefault="005661B2" w:rsidP="00566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召会是基督的丰满，因为基督已经扩增并扩大到许多肢体里面。……城是基督进一步的扩大。基督第一步的扩大是作为殿的召会；基督第二步的扩大也是召会，但不是作为殿，而是作为城。作为殿的召会必须扩大为作为城的召会。城比殿更大也更安全。至终，整个殿都成了城！启示录二十一章二十二节说，城内不再有殿，因为殿已经成了城。城就是帐幕，是居所（</w:t>
      </w:r>
      <w:r w:rsidRPr="00DC1427">
        <w:rPr>
          <w:rFonts w:asciiTheme="minorEastAsia" w:eastAsiaTheme="minorEastAsia" w:hAnsiTheme="minorEastAsia"/>
          <w:color w:val="000000" w:themeColor="text1"/>
        </w:rPr>
        <w:t>2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DC1427">
        <w:rPr>
          <w:rFonts w:asciiTheme="minorEastAsia" w:eastAsiaTheme="minorEastAsia" w:hAnsiTheme="minorEastAsia"/>
          <w:color w:val="000000" w:themeColor="text1"/>
        </w:rPr>
        <w:t>3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）。城就是殿的扩大，是殿发展的极致。（《李常受文集一九六九年》第二册，五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至五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二页）</w:t>
      </w:r>
    </w:p>
    <w:p w:rsidR="00495A49" w:rsidRPr="00DC1427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C1427">
        <w:tc>
          <w:tcPr>
            <w:tcW w:w="1295" w:type="dxa"/>
          </w:tcPr>
          <w:p w:rsidR="008234D2" w:rsidRPr="00DC1427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6881576"/>
            <w:r w:rsidRPr="00DC14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="001241B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953962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23</w:t>
            </w:r>
          </w:p>
        </w:tc>
      </w:tr>
    </w:tbl>
    <w:bookmarkEnd w:id="1"/>
    <w:p w:rsidR="008234D2" w:rsidRPr="00DC1427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4C5A91" w:rsidRPr="00DC1427" w:rsidRDefault="00715067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尼希米记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4:6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这样，我们建造城墙，城墙就都连接起来，高至一半，因为百姓用心作工。</w:t>
      </w:r>
    </w:p>
    <w:p w:rsidR="008234D2" w:rsidRPr="00DC1427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尼希米记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4:6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，1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4:6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这样，我们建造城墙，城墙就都连接起来，高至一半，因为百姓用心作工。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我对贵胄、官长、和其余的百姓说，这工程浩大，我们在城墙上彼此相离甚远；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歌罗西书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15067" w:rsidRPr="00DC1427">
        <w:rPr>
          <w:rFonts w:asciiTheme="minorEastAsia" w:eastAsiaTheme="minorEastAsia" w:hAnsiTheme="minorEastAsia" w:cs="SimSun"/>
          <w:color w:val="000000"/>
          <w:lang w:eastAsia="zh-CN"/>
        </w:rPr>
        <w:t>……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持定元首；本于祂，全身借着节和筋，得了丰富的供应，并结合一起，就以神的增长而长大。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以弗所书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2:19-22</w:t>
      </w:r>
      <w:r w:rsidR="002C3AA5"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；4</w:t>
      </w:r>
      <w:r w:rsidR="002C3AA5"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1</w:t>
      </w:r>
      <w:r w:rsidR="00C47B6A"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-16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这样，你们不再是外人和寄居的，乃是圣徒同国之民，是神家里的亲人，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2:20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被建造在使徒和申言者的根基上，有基督耶稣自己作房角石；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2:21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在祂里面，全房联结一起，长成在主里的圣殿；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你们也在祂里面同被建造，成为神在灵里的居所。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4:15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惟在爱里持守着真实，我们就得以在一切事上长到祂，就是元首基督里面；</w:t>
      </w:r>
    </w:p>
    <w:p w:rsidR="00CC0C8D" w:rsidRPr="00DC1427" w:rsidRDefault="008B06AA" w:rsidP="008B06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4:16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8234D2" w:rsidRPr="00DC1427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DC1427">
        <w:rPr>
          <w:rFonts w:asciiTheme="minorEastAsia" w:eastAsiaTheme="minorEastAsia" w:hAnsiTheme="minorEastAsia" w:hint="eastAsia"/>
          <w:b/>
          <w:u w:val="single"/>
        </w:rPr>
        <w:t>建议每日阅读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在很多地方召会中，有在殿中对生命真实的享受；但就城而论，城墙仍有一些破口漏洞。……这就是为何在所罗巴伯、约书亚和以斯拉之后，还需要尼希米建造城墙。仇敌恨恶这个，甚至过于恨恶殿的建造。……仇敌知道殿的建造可以被破坏，但是城的建造一旦完成，就有了城墙的保障，作为防御以保护殿。所以为长远计，我们需要建造城墙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五至五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六页）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（基督）不仅必须作我们的生命，也必须作我们的头；不单作我们的享受，也作我们的权柄。……为什么今天在美国有这么多人离婚？因为人只要婚姻的享受，而不承认元首权柄。倘若一对夫妻觉得快乐，他们就享受婚姻；然而，当他们对彼此不满时，他们就离婚。如果他们看见，他们不仅在婚姻生活中，也在元首权柄之下，就不会有离婚的事。弟兄姊妹，在元首的权柄之下，我们别无选择！我们是在神圣的权柄之下。我们都必须看见生命与元首权柄。这样，我们就不仅有殿，也有城，有坚固高大的墙。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如果我认识我主的元首权柄，无论我是否喜欢其他圣徒，我与他们都是一；我别无选择。</w:t>
      </w:r>
      <w:r w:rsidRPr="00DC1427">
        <w:rPr>
          <w:rFonts w:asciiTheme="minorEastAsia" w:eastAsiaTheme="minorEastAsia" w:hAnsiTheme="minorEastAsia" w:hint="eastAsia"/>
          <w:color w:val="000000" w:themeColor="text1"/>
          <w:lang w:eastAsia="zh-TW"/>
        </w:rPr>
        <w:t>我不只在祂的生命里，也在祂的作头之下。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我看见元首权柄，也在元首权柄之下。城真实的建造，就是帮助所有的弟兄姊妹认识基督的作头。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我们若仅仅在基督的生命里，而一点不认识基督的作头，城墙就会有破口。我们或许能建造召会，作为在基督生命里的殿，但要有作为城的召会，我们必须认识基督的作头。我们必须往前，接受基督的元首权柄，好有一个不仅作为殿，更作为城好为着保护的召会。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我们都需要使我们的意志受操练、得更新、被变化，好使其能在基督的元首权柄之下。我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们的意志必须降服于元首。这样我们就会安定下来。身体彰显于地方召会，而我们作为身体上的肢体，就必须乐意在基督的元首权柄之下。这样我们就建造了我们那部分的城墙，而不会有破口。</w:t>
      </w:r>
    </w:p>
    <w:p w:rsidR="00715067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尼希米记告诉我们，各人必须建造他那一部分的城墙。我不能为你建造，你也不能为我建造。人人都必须建造自己那一部分。城墙建造的工作，主要是在于较刚强的人，因为这是件争战的事。这不是情感的事，乃是意志的事。不论我喜欢与否，我仍须建造城墙。不论容易或艰难，我仍须作，没有拣选的余地。我必须将自己降服于基督的作头之下，使城墙得以建造起来。</w:t>
      </w:r>
    </w:p>
    <w:p w:rsidR="008234D2" w:rsidRPr="00DC1427" w:rsidRDefault="00715067" w:rsidP="007150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众地方召会都需要城墙的建造。我们若看见地方召会是基督身体的彰显，我们就必须看见身体是在基督的元首权柄之下。我们作为肢体，都在这元首权柄之下，别无选择。我们都必须在基督的权柄之下，城墙才会得建造。墙构成城，城在预表里表征国度、管治。主是在殿里，但王是在城里，为着国度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六至五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七页）</w:t>
      </w:r>
    </w:p>
    <w:p w:rsidR="008234D2" w:rsidRDefault="008234D2" w:rsidP="009B6CC5">
      <w:pPr>
        <w:jc w:val="both"/>
        <w:rPr>
          <w:rFonts w:ascii="SimSun" w:eastAsia="SimSun" w:hAnsi="SimSun"/>
          <w:color w:val="000000" w:themeColor="text1"/>
        </w:rPr>
      </w:pPr>
    </w:p>
    <w:p w:rsidR="00DC1427" w:rsidRDefault="00DC1427" w:rsidP="009B6CC5">
      <w:pPr>
        <w:jc w:val="both"/>
        <w:rPr>
          <w:rFonts w:ascii="SimSun" w:eastAsia="SimSun" w:hAnsi="SimSun"/>
          <w:color w:val="000000" w:themeColor="text1"/>
        </w:rPr>
      </w:pPr>
    </w:p>
    <w:p w:rsidR="00DC1427" w:rsidRDefault="00DC1427" w:rsidP="009B6CC5">
      <w:pPr>
        <w:jc w:val="both"/>
        <w:rPr>
          <w:rFonts w:ascii="SimSun" w:eastAsia="SimSun" w:hAnsi="SimSun"/>
          <w:color w:val="000000" w:themeColor="text1"/>
        </w:rPr>
      </w:pPr>
    </w:p>
    <w:p w:rsidR="00DC1427" w:rsidRDefault="00DC1427" w:rsidP="009B6CC5">
      <w:pPr>
        <w:jc w:val="both"/>
        <w:rPr>
          <w:rFonts w:ascii="SimSun" w:eastAsia="SimSun" w:hAnsi="SimSun"/>
          <w:color w:val="000000" w:themeColor="text1"/>
        </w:rPr>
      </w:pPr>
    </w:p>
    <w:p w:rsidR="00DC1427" w:rsidRPr="00DC1427" w:rsidRDefault="00DC1427" w:rsidP="009B6CC5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C1427">
        <w:tc>
          <w:tcPr>
            <w:tcW w:w="1295" w:type="dxa"/>
          </w:tcPr>
          <w:p w:rsidR="008234D2" w:rsidRPr="00DC1427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DC1427">
              <w:rPr>
                <w:rFonts w:ascii="SimSun" w:eastAsia="SimSun" w:hAnsi="SimSun" w:hint="eastAsia"/>
                <w:b/>
                <w:color w:val="000000" w:themeColor="text1"/>
              </w:rPr>
              <w:lastRenderedPageBreak/>
              <w:t>周三</w:t>
            </w:r>
            <w:r w:rsidR="004E192B" w:rsidRPr="00DC1427">
              <w:rPr>
                <w:rFonts w:ascii="SimSun" w:eastAsia="SimSun" w:hAnsi="SimSun"/>
                <w:b/>
                <w:color w:val="000000" w:themeColor="text1"/>
              </w:rPr>
              <w:t>5</w:t>
            </w:r>
            <w:r w:rsidR="000A442B" w:rsidRPr="00DC1427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8B06AA" w:rsidRPr="00DC1427">
              <w:rPr>
                <w:rFonts w:ascii="SimSun" w:eastAsia="SimSun" w:hAnsi="SimSun"/>
                <w:b/>
                <w:color w:val="000000" w:themeColor="text1"/>
              </w:rPr>
              <w:t>24</w:t>
            </w:r>
          </w:p>
        </w:tc>
      </w:tr>
    </w:tbl>
    <w:p w:rsidR="008234D2" w:rsidRPr="00DC1427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DC1427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8234D2" w:rsidRPr="00DC1427" w:rsidRDefault="006D4768" w:rsidP="008902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3:4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基督是我们的生命，祂显现的时候，你们也要与祂一同显现在荣耀里。</w:t>
      </w:r>
    </w:p>
    <w:p w:rsidR="008234D2" w:rsidRPr="00DC1427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歌罗西书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3:4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；1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:18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3:4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基督是我们的生命，祂显现的时候，你们也要与祂一同显现在荣耀里。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祂也是召会身体的头；祂是元始，是从死人中复活的首生者，使祂可以在万有中居首位；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21:2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我又看见圣城新耶路撒冷由神那里从天而降，预备好了，就如新妇妆饰整齐，等候丈夫。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哥林多前书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11:3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11:3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我且愿意你们知道，基督是各人的头，男人是女人的头，神是基督的头。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提摩太前书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3:15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3:15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倘若我耽延，你也可以知道在神的家中当怎样行；这家就是活神的召会，真理的柱石和根基。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21:10-11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21:10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我在灵里，天使带我到一座高大的山，将那由神那里从天而降的圣城耶路撒冷指给我看。</w:t>
      </w:r>
    </w:p>
    <w:p w:rsidR="008B06AA" w:rsidRPr="00DC1427" w:rsidRDefault="008B06AA" w:rsidP="008B06A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21:11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城中有神的荣耀；城的光辉如同极贵的宝石，好像碧玉，明如水晶；</w:t>
      </w:r>
    </w:p>
    <w:p w:rsidR="008234D2" w:rsidRPr="00DC1427" w:rsidRDefault="008B06AA" w:rsidP="008B06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11:15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第七位天使吹号，天上就有大声音说，世上的国，成了我主和祂基督的国，祂要作王，直到永永远远。</w:t>
      </w:r>
    </w:p>
    <w:bookmarkEnd w:id="2"/>
    <w:p w:rsidR="008234D2" w:rsidRPr="00DC1427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DC1427">
        <w:rPr>
          <w:rFonts w:ascii="SimSun" w:eastAsia="SimSun" w:hAnsi="SimSun" w:hint="eastAsia"/>
          <w:b/>
          <w:u w:val="single"/>
        </w:rPr>
        <w:t>建议每日阅读</w:t>
      </w:r>
    </w:p>
    <w:bookmarkEnd w:id="0"/>
    <w:p w:rsidR="006D4768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在圣经的末了两章，有一座城同着宝座。从宝座流出生命水的河，两边长着生命树。从宝座流出生命！……我们知道生命是什么，但什么是宝座？就是基督的作头、权柄、君王职分以及为主的身分。我们要认识基督作生命很容易，要认识基督作头却不是这么容易。……有些人知道一点基督作生命，但是他们对于基督的作头却一无所知。新约圣经清楚地告诉我们，基督是我们的生命，也是我们的头。约翰福音论到基督作生命，而书信，特别是歌罗西书，告诉我们基督也是我们的头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四页）</w:t>
      </w:r>
    </w:p>
    <w:p w:rsidR="006D4768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我们必须记住基督之于我们这两个主要的项目：我们的生命和我们的头。当我们认识并享受基督作我们的生命，我们就有作为殿的召会。但我们若往前，认识祂的作头，召会就要扩大成为城，召会就得到保障。……侵入殿容易，但要穿过城墙却不容易。城乃是殿的保障。</w:t>
      </w:r>
    </w:p>
    <w:p w:rsidR="006D4768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我们现在都享受基督作生命。许多人都在过地方召会的蜜月。……现在人人都觉得很喜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乐，然而这蜜月迟早会结束。然后你会对某些弟兄们感到不满，地方召会也不是个那么令你喜乐的地方。这时候我们需要基督不仅作我们的生命，也作我们的头。我们不仅需要享受，也需要元首权柄。我们若看见基督的作头，城墙就要被建造起来。</w:t>
      </w:r>
    </w:p>
    <w:p w:rsidR="006D4768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城墙不单是为着保护，也是为着分别。城墙是一道分别的界线。……在创世记二章，有一个没有墙的园子，所以仇敌，爬行者，能轻而易举地爬进来。……但是到了圣经末了，有一座城，城墙有一百四十四肘高。那是十二乘十二，是永远完全的数字。有一道完全的墙将圣别的与凡俗的分开，任何俗物都不得进城。</w:t>
      </w:r>
    </w:p>
    <w:p w:rsidR="006D4768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城墙的分别不是建立在规条上，乃是在变化过的宝石上。新耶路撒冷是一座用变化过的石头建造起来的城，而不是用泥土建造的；这城没有一块泥土制的砖。城墙的分别就是变化过之石头的建造。我们越被变化，就越被分别；而变化最终就成了分别的界线。……我们乃是信靠生命的长大与变化。变化就是分别的界线。我们没有规条，但我们有变化的生命。赞美主！这变化的生命要带来许多分别。……新耶路撒冷的城墙中没有规条，只有变化过之宝石的建造。我们若祷读启示录二十一至二十二章所有的经节，我们会看见许多与生命有关的事：生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命的流、吃生命、喝生命以及生命的变化。这就是召会同着借变化而建造起来的城墙。</w:t>
      </w:r>
    </w:p>
    <w:p w:rsidR="00255AD4" w:rsidRPr="00DC1427" w:rsidRDefault="006D4768" w:rsidP="006D47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这就是为什么仇敌恨恶城墙的建造。直到城墙在地方召会中建造起来，才有安全、保护与防御。我们需要城墙的建造—使每个人都认识基督的作头。（《李常受文集一九六九年》第二册，五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五、五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八至五</w:t>
      </w:r>
      <w:r w:rsidRPr="00DC1427">
        <w:rPr>
          <w:rFonts w:asciiTheme="minorEastAsia" w:eastAsiaTheme="minorEastAsia" w:hAnsiTheme="minorEastAsia"/>
          <w:color w:val="000000" w:themeColor="text1"/>
        </w:rPr>
        <w:t>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九页）</w:t>
      </w:r>
    </w:p>
    <w:p w:rsidR="009D2D18" w:rsidRPr="00DC1427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DC1427" w:rsidTr="00571967">
        <w:tc>
          <w:tcPr>
            <w:tcW w:w="1271" w:type="dxa"/>
          </w:tcPr>
          <w:p w:rsidR="00217C96" w:rsidRPr="00DC1427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14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4E19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953962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25</w:t>
            </w:r>
          </w:p>
        </w:tc>
      </w:tr>
    </w:tbl>
    <w:p w:rsidR="00C555C7" w:rsidRPr="00DC1427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DC1427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A90128" w:rsidRPr="00DC1427" w:rsidRDefault="009460DD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他们都坚定持续在使徒的教训和交通里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>……</w:t>
      </w:r>
    </w:p>
    <w:p w:rsidR="00217C96" w:rsidRPr="00DC1427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9C5191" w:rsidRPr="00DC1427" w:rsidRDefault="00B1192B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bookmarkStart w:id="3" w:name="_Hlk131629515"/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2:42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2:42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他们都坚定持续在使徒的教训和交通里，持续擘饼和祷告。</w:t>
      </w:r>
    </w:p>
    <w:p w:rsidR="00B1192B" w:rsidRPr="00DC1427" w:rsidRDefault="00B1192B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提摩太前书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1:3-4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1:3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我往马其顿去的时候，曾劝你仍住在以弗所，好嘱咐那几个人，不可教导与神的经纶不同的事，</w:t>
      </w:r>
    </w:p>
    <w:p w:rsidR="00F60780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1:4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也不可注意虚构无稽之事，和无穷的家谱；这等事只引起辩论，对于神在信仰里的经纶并无助益。</w:t>
      </w:r>
    </w:p>
    <w:p w:rsidR="00DC1427" w:rsidRDefault="00DC142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DC1427" w:rsidRDefault="00DC142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DC1427" w:rsidRPr="00DC1427" w:rsidRDefault="00DC142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AB6D79" w:rsidRPr="00DC1427" w:rsidRDefault="00AB6D7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提多书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1:9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1:9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坚守那按照使徒教训可信靠的话，好能用健康的教训劝勉人，又能使那些反对的人知罪自责。</w:t>
      </w:r>
    </w:p>
    <w:p w:rsidR="00AB6D79" w:rsidRPr="00DC1427" w:rsidRDefault="00AB6D7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3:9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5:32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3:9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并将那历世历代隐藏在创造万有之神里的奥秘有何等的经纶，向众人照明，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5:32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这是极大的奥秘，但我是指着基督与召会说的。</w:t>
      </w:r>
    </w:p>
    <w:p w:rsidR="00AB6D79" w:rsidRPr="00DC1427" w:rsidRDefault="00AB6D7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1:23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1:23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只要你们一直留于信仰中，根基立定，坚定不移，不被移动离开福音的盼望；这福音就是你们所听过，传与天下一切受造之物的，我保罗也作了这福音的执事。</w:t>
      </w:r>
    </w:p>
    <w:p w:rsidR="00AB6D79" w:rsidRPr="00DC1427" w:rsidRDefault="00AB6D7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2:20</w:t>
      </w:r>
    </w:p>
    <w:p w:rsidR="00F60780" w:rsidRPr="00DC1427" w:rsidRDefault="00F6078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2:20</w:t>
      </w:r>
      <w:r w:rsidR="006C4C81"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被建造在使徒和申言者的根基上，有基督耶稣自己作房角石；</w:t>
      </w:r>
    </w:p>
    <w:bookmarkEnd w:id="3"/>
    <w:p w:rsidR="00217C96" w:rsidRPr="00DC1427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597778" w:rsidRPr="00DC1427" w:rsidRDefault="00597778" w:rsidP="005977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新约的启示，或说使徒们的教训，所讲的乃是神的经纶。根据提前一章三至四节，神的经纶可以说就是神新约启示的总称。保罗说，他留提摩太在以弗所，要他嘱咐那几个人，不可讲不同的教训。从上下文看，不同的教训就是指与神经纶不合的教训。那些人所讲的，虽有一些旧约的根据，但都是家谱、律法等，与神在信仰里的经纶不同。……神的经纶就是新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约的启示，也是使徒们的教训，乃是独一无二、完全并完整的，是不能加，也不能减的。……缺了就是不够，多了就是人的道理，而不是神经纶的话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第二册，三四三至三四四页）</w:t>
      </w:r>
    </w:p>
    <w:p w:rsidR="00597778" w:rsidRPr="00DC1427" w:rsidRDefault="00597778" w:rsidP="005977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保罗在混乱的环境中，在他与同工们作工多年之后，写了提摩太前书。这封书信完全是一种预防注射。……在这封书信开头的话里，保罗的写法可能不叫我们觉得太严重。……“不可教导……不同的事”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DC1427">
        <w:rPr>
          <w:rFonts w:asciiTheme="minorEastAsia" w:eastAsiaTheme="minorEastAsia" w:hAnsiTheme="minorEastAsia"/>
          <w:color w:val="000000" w:themeColor="text1"/>
        </w:rPr>
        <w:t>3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这短句似乎很简单。……我们可能不认为这是严重的，但实际上这非常严重。教导不同的事，会把人杀死，拆毁神的建造，而废掉神的整个经纶。我们都必须看见，甚至一点不同的教训，也会毁坏主的恢复。有一句格言说，“一言兴邦，一言丧邦。”你无须释放一篇完整的信息。只要说一句话，表达出你的那一种观念，就把一切都拆毁了。我们必须看见这样的职事是“可怕的”。……很可能你的说话是在拆毁、消杀并废除。</w:t>
      </w:r>
    </w:p>
    <w:p w:rsidR="00597778" w:rsidRPr="00DC1427" w:rsidRDefault="00597778" w:rsidP="005977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我们也许问，所有的基督教教师唯一该教导的是什么？今天基督教教师教导人许多的事，就如长老治会、浸水施浸、主教制度、圣洁、如何传福音，以及教导圣经的路。我们都同意，教导犹太教是错误的，但……我们必须看见，甚至教人传福音也会造成分裂。……只有一种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职事始终建造、造就、成全人，完全不会导致拆毁。新约所称义、提倡、高举甚至荣耀的，只有那唯一的职事。在提前一章四节，保罗接着告诉提摩太，那些教导不同之事的人应当满心被神的经纶所占有。……只有一种职事，是建造而绝不拆毁的，就是神的经纶。</w:t>
      </w:r>
    </w:p>
    <w:p w:rsidR="00597778" w:rsidRPr="00DC1427" w:rsidRDefault="00597778" w:rsidP="005977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请不要有平安和把握说，只要你教导的事合乎圣经，就没有问题了。不，可能很有问题，因为你的教训造成分裂。……我们该留意并儆醒；我们不是仅仅要正确的教训，我们要的乃是教导神经纶的教训。现在我们能领会，保罗在哥林多前书为何嘱咐人要说一样的话（一</w:t>
      </w:r>
      <w:r w:rsidRPr="00DC1427">
        <w:rPr>
          <w:rFonts w:asciiTheme="minorEastAsia" w:eastAsiaTheme="minorEastAsia" w:hAnsiTheme="minorEastAsia"/>
          <w:color w:val="000000" w:themeColor="text1"/>
        </w:rPr>
        <w:t>10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537928" w:rsidRPr="00DC1427" w:rsidRDefault="00597778" w:rsidP="005977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你所教导的，不该由对错来衡量，而必须由是否制造分裂来衡量。只有一种职事建造人，绝不使人分裂—就是神经纶那唯一的职事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李常受文集一九八四年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第二册，三四四至三四九页）</w:t>
      </w:r>
    </w:p>
    <w:p w:rsidR="00D90CAB" w:rsidRPr="00DC1427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C142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C1427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14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4E19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953962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26</w:t>
            </w:r>
          </w:p>
        </w:tc>
      </w:tr>
    </w:tbl>
    <w:p w:rsidR="00217C96" w:rsidRPr="00DC1427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DC1427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525F59" w:rsidRDefault="00E51136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弟兄们，那些造成分立和绊跌之事，违反你们所学之教训的人，我恳求你们要留意，并要避开他们。</w:t>
      </w:r>
    </w:p>
    <w:p w:rsidR="00DC1427" w:rsidRDefault="00DC1427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DC1427" w:rsidRPr="00DC1427" w:rsidRDefault="00DC1427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</w:p>
    <w:p w:rsidR="00217C96" w:rsidRPr="00DC1427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lastRenderedPageBreak/>
        <w:t>相关经节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16:17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弟兄们，那些造成分立和绊跌之事，违反你们所学之教训的人，我恳求你们要留意，并要避开他们。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提多书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3:10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3:10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分门结党的人，警戒过一两次，就要拒绝；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约翰二书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1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:9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1:9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凡越过基督的教训，不留于其中的，就没有神；留于这教训中的，这人就有父又有子。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4:14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4:14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12:3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12:3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12:16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ab/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要彼此思念相同的事，不要思念高傲的事，倒要俯就卑微的人，不要自以为精明。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5:8</w:t>
      </w:r>
    </w:p>
    <w:p w:rsidR="002A03E5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清心的人有福了，因为他们必看见神。</w:t>
      </w:r>
    </w:p>
    <w:p w:rsidR="003075B0" w:rsidRPr="00DC1427" w:rsidRDefault="00217C96" w:rsidP="002A03E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2B7C4C" w:rsidRPr="00DC1427" w:rsidRDefault="002F4608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关于建造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有一类消极的人—神圣建造的毁坏者。按照新约，有七种毁坏者：</w:t>
      </w:r>
    </w:p>
    <w:p w:rsidR="002B7C4C" w:rsidRPr="00DC1427" w:rsidRDefault="002F4608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第一，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那些在神经纶的中心教训之外，强调其他的事，而吹分裂教训之风的人（弗四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14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，提前一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4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第二，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那些传讲并教导异端的人（彼后二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1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，约贰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7</w:t>
      </w:r>
      <w:r w:rsidRPr="00DC1427">
        <w:rPr>
          <w:rFonts w:asciiTheme="minorEastAsia" w:eastAsiaTheme="minorEastAsia" w:hAnsiTheme="minorEastAsia"/>
          <w:color w:val="000000" w:themeColor="text1"/>
        </w:rPr>
        <w:t>～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11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第三，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那些分门结党、分派的人（多三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10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第四，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那些造成分立的人（罗十六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17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第五，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那些对地位有野心的人（约叁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9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第六，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那些是豺狼、不爱惜羊群的人（徒二十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29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第七，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那些说悖谬的话，要勾引信徒跟从他们的人（</w:t>
      </w:r>
      <w:r w:rsidR="002B7C4C" w:rsidRPr="00DC1427">
        <w:rPr>
          <w:rFonts w:asciiTheme="minorEastAsia" w:eastAsiaTheme="minorEastAsia" w:hAnsiTheme="minorEastAsia"/>
          <w:color w:val="000000" w:themeColor="text1"/>
        </w:rPr>
        <w:t>30</w:t>
      </w:r>
      <w:r w:rsidR="002B7C4C" w:rsidRPr="00DC1427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2B7C4C" w:rsidRPr="00DC1427" w:rsidRDefault="002B7C4C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许多人被仇敌所挑动，极力要毁坏召会的建造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第四册，三四六至三四七页）</w:t>
      </w:r>
    </w:p>
    <w:p w:rsidR="002B7C4C" w:rsidRPr="00DC1427" w:rsidRDefault="002B7C4C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避开那些制造分立的人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参罗十六</w:t>
      </w:r>
      <w:r w:rsidRPr="00DC1427">
        <w:rPr>
          <w:rFonts w:asciiTheme="minorEastAsia" w:eastAsiaTheme="minorEastAsia" w:hAnsiTheme="minorEastAsia"/>
          <w:color w:val="000000" w:themeColor="text1"/>
        </w:rPr>
        <w:t>17</w:t>
      </w:r>
      <w:r w:rsidR="002F4608" w:rsidRPr="00DC1427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，就是征服毁坏的混乱。这保守了基督身体的一，使我们能有正常的召会生活。……我们若向这些人敞开，并听他们分裂的谈话，我们就会中毒。这样的毒会使我们对主的恢复怀疑，并使我们向着主恢复的士气减弱。我们会对参加召会聚会冷淡下来，也会对读恢复本圣经和生命读经信息冷淡下来。……有异议的人……至少……会使我们不冷不热。……提摩太后书的……主题乃是对召会败落的预防剂。我们需要这样的预防剂，保守我们抵抗撒但背叛和分裂之混乱的细菌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李常受文集一九九一至一九九二年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第三册，三一八页）</w:t>
      </w:r>
    </w:p>
    <w:p w:rsidR="002B7C4C" w:rsidRPr="00DC1427" w:rsidRDefault="002B7C4C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要提防雄心。雄心是很可怕的。当然，雄心是人人皆有的；人若没有雄心，他就不是一个人。但是你来作同工、长老，却不能带着雄心。……甚至我们从小就栽培孩子们要有雄心。没有雄心，孩子们就读不好书，毕不了业。……然而，你们要履行同工和长老的义务，却不能把雄心带进来。雄心会把你们长老或同工的义务一笔勾消。一旦你有了雄心，你就了了。</w:t>
      </w:r>
    </w:p>
    <w:p w:rsidR="002B7C4C" w:rsidRPr="00DC1427" w:rsidRDefault="002B7C4C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要履行同工或长老的义务，就必须有清洁的心，在主的恢复中，在存心、目的、动机和行动上，洁除了任何形式的狡猾雄心。……有些弟兄在召会里可能有些用处，他们虽然在外面自表谦卑，心里却高抬自己；那是狡猾的雄心，是小狐狸，使他们不再有进步。主不会肯再多给这样的人，因为一多给他，他就高抬自己。那些能蒙主使用、得主恩赐、受主职事托付的，乃是谦卑的人，没有任何的雄心。</w:t>
      </w:r>
    </w:p>
    <w:p w:rsidR="008708BB" w:rsidRPr="00DC1427" w:rsidRDefault="002B7C4C" w:rsidP="002B7C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在召会里，有时需要安排人负一些责任；那些没有安排到的人，外面好像无所谓，一点也不露声色，里面却抑郁不乐。这都是隐藏的雄心在作祟，要与人争竞居首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第五册，三三九至三四一页）</w:t>
      </w:r>
    </w:p>
    <w:p w:rsidR="006C2FC7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p w:rsidR="00DC1427" w:rsidRPr="00DC1427" w:rsidRDefault="00DC1427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C1427" w:rsidTr="005530D4">
        <w:trPr>
          <w:trHeight w:val="252"/>
        </w:trPr>
        <w:tc>
          <w:tcPr>
            <w:tcW w:w="1295" w:type="dxa"/>
          </w:tcPr>
          <w:p w:rsidR="00217C96" w:rsidRPr="00DC1427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14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周六</w:t>
            </w:r>
            <w:r w:rsidR="004E19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1C5060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825B77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953962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7</w:t>
            </w:r>
          </w:p>
        </w:tc>
      </w:tr>
    </w:tbl>
    <w:p w:rsidR="00217C96" w:rsidRPr="00DC1427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DC1427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2134E4" w:rsidRPr="00DC1427" w:rsidRDefault="002134E4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我还告诉你，你是彼得，我要把我的召会建造在这磐石上，阴间的门不能胜过她。</w:t>
      </w:r>
    </w:p>
    <w:p w:rsidR="000E4F16" w:rsidRPr="00DC1427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马太福音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16:18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我还告诉你，你是彼得，我要把我的召会建造在这磐石上，阴间的门不能胜过她。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1:17-18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我一看见，就仆倒在祂脚前，像死了一样。祂用右手按着我说，不要惧怕；我是首先的，我是末后的，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1:18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又是那活着的；我曾死过，看哪，现在又活了，直活到永永远远，并且拿着死亡和阴间的钥匙。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民数记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6:6-7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6:6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在他将自己分别出来归耶和华的一切日子，不可挨近死人。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6:7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他的父母、兄弟、或姊妹死了的时候，他不可因他们使自己不洁净，因为那分别出来归神的凭据在他头上。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10:10</w:t>
      </w:r>
    </w:p>
    <w:p w:rsidR="000A01BF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10:10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贼来了，无非是要偷窃、杀害、毁坏；我来了，是要叫羊得生命，并且得的更丰盛。</w:t>
      </w:r>
    </w:p>
    <w:p w:rsidR="00DC1427" w:rsidRPr="00DC1427" w:rsidRDefault="00DC142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彼得前书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1:3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1:3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我们主耶稣基督的神与父是当受颂赞的，祂曾照自己的大怜悯，藉耶稣基督从死人中复活，重生了我们，使我们有活的盼望，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2:21-22</w:t>
      </w:r>
    </w:p>
    <w:p w:rsidR="000A01BF" w:rsidRPr="00DC1427" w:rsidRDefault="000A01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2:21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在祂里面，全房联结一起，长成在主里的圣殿；</w:t>
      </w:r>
    </w:p>
    <w:p w:rsidR="00E8086C" w:rsidRPr="00DC1427" w:rsidRDefault="000A01BF" w:rsidP="000A01BF">
      <w:pPr>
        <w:rPr>
          <w:rFonts w:asciiTheme="minorEastAsia" w:eastAsiaTheme="minorEastAsia" w:hAnsiTheme="minorEastAsia" w:cs="SimSun"/>
          <w:color w:val="000000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</w:rPr>
        <w:t>2:22</w:t>
      </w:r>
      <w:r w:rsidRPr="00DC1427">
        <w:rPr>
          <w:rFonts w:asciiTheme="minorEastAsia" w:eastAsiaTheme="minorEastAsia" w:hAnsiTheme="minorEastAsia" w:cs="SimSun"/>
          <w:color w:val="000000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</w:rPr>
        <w:t>你们也在祂里面同被建造，成为神在灵里的居所。</w:t>
      </w:r>
    </w:p>
    <w:p w:rsidR="00217C96" w:rsidRPr="00DC1427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4B6091" w:rsidRPr="00DC1427" w:rsidRDefault="004B6091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4" w:name="_Hlk127304640"/>
      <w:r w:rsidRPr="00DC1427">
        <w:rPr>
          <w:rFonts w:asciiTheme="minorEastAsia" w:eastAsiaTheme="minorEastAsia" w:hAnsiTheme="minorEastAsia" w:hint="eastAsia"/>
          <w:color w:val="000000" w:themeColor="text1"/>
        </w:rPr>
        <w:t>死与罪乃是与撒但同工，一个散布死亡的人也是与撒但同工。撒但不仅要人犯罪、堕落，更要人被死亡捆绑。死亡乃是撒但工作的特点，他一切所作的就是要人充满死亡。所以今天我们的聚会，不是人数多，聚会就好，我们的聚会还必须胜过死亡。我们所要的，乃是把死亡吞灭，把生命释放出来。……基督徒必须看见，没有一个坏的东西，能比死亡更坏的。反之，没有一样东西能比生命更好的。在神眼中，死亡乃是最丑恶的，生命才是最宝贵的。……生命不是一种道理。……生命不是热的空气、好的感觉，生命就是基督自己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倪柝声文集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第二辑第二十四册，一七三至一七四页）</w:t>
      </w:r>
    </w:p>
    <w:p w:rsidR="004B6091" w:rsidRPr="00DC1427" w:rsidRDefault="004B6091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神的丰富是在基督里。……召会既是神的丰富的见证，她的特点就必须是基督的特点。……基督的特点就是……那句话：“我是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复活，我是生命。”（约十一</w:t>
      </w:r>
      <w:r w:rsidRPr="00DC1427">
        <w:rPr>
          <w:rFonts w:asciiTheme="minorEastAsia" w:eastAsiaTheme="minorEastAsia" w:hAnsiTheme="minorEastAsia"/>
          <w:color w:val="000000" w:themeColor="text1"/>
        </w:rPr>
        <w:t>25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……召会今天在地上，既作基督的器皿，就是要彰显出这个生命与这个复活。……在召会里必须满了生命。在召会里，一切出于神的，乃是生命；一切出于撒但的，乃是死亡。……主到地上来主要的目的，乃是要叫人得生命（十</w:t>
      </w:r>
      <w:r w:rsidRPr="00DC1427">
        <w:rPr>
          <w:rFonts w:asciiTheme="minorEastAsia" w:eastAsiaTheme="minorEastAsia" w:hAnsiTheme="minorEastAsia"/>
          <w:color w:val="000000" w:themeColor="text1"/>
        </w:rPr>
        <w:t>10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），就是叫人得着神的生命。……神的基督就是生命，就是复活，而召会就是祂这生命和复活的器皿。……神乃是借着召会，就是基督的器皿，叫人得着神的生命、神的丰富。</w:t>
      </w:r>
    </w:p>
    <w:p w:rsidR="004B6091" w:rsidRPr="00DC1427" w:rsidRDefault="004B6091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今天神的目的乃是在召会身上，所以撒但专门攻击召会。撒但攻击基督徒和召会，不一定是用罪和世界来引诱人失脚，因为人很容易分别这些。然而我们可能不犯罪，也不爱世界，却仍然不能避免撒但的攻击。五寸口径的瓶子，不能被一寸的塞子堵住；单单对付罪，或对付世界，不足以堵住撒但的攻击。撒但真正的利器乃是用死亡来攻击召会，死亡是不易被发现的，死亡可能很隐藏地偷进召会里。这并非说，世界、罪恶，就不被撒但用以攻击召会；乃是说，撒但能用那些文雅的、道德的，而不只是污秽的、残暴的罪，来攻击基督徒。……撒但能够轻易地使用这些死亡的事情攻击召会。</w:t>
      </w:r>
    </w:p>
    <w:p w:rsidR="004B6091" w:rsidRPr="00DC1427" w:rsidRDefault="004B6091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马太十六章十八节说，主的召会的根基乃是基督这磐石，是阴间的门所不能胜过的。阴间就是死亡。……召会只有建造在基督这磐石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lastRenderedPageBreak/>
        <w:t>上，死亡才不能胜过她。……召会若建造在基督这磐石上，能够分辨什么是死亡，什么是生命，阴间的门就不能胜过她。</w:t>
      </w:r>
    </w:p>
    <w:p w:rsidR="00664EE9" w:rsidRDefault="004B6091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DC1427">
        <w:rPr>
          <w:rFonts w:asciiTheme="minorEastAsia" w:eastAsiaTheme="minorEastAsia" w:hAnsiTheme="minorEastAsia" w:hint="eastAsia"/>
          <w:color w:val="000000" w:themeColor="text1"/>
        </w:rPr>
        <w:t>召会所需要的不是好的道理，好的神学，美妙的解经；召会所需要的乃是生命，就是基督复活的生命。一切的道理、思想、神学、解经，都不能取代基督的生命。只有基督的生命，只有出于基督生命的，是阴间的门所不能胜过的。其他的一切都不过是死亡的各种形式，都经不起撒但的攻击。求神怜悯我们，叫我们自己不摸死亡，也不把死亡带给召会。求神用生命充满召会，叫撒但无处可攻击召会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倪柝声文集</w:t>
      </w:r>
      <w:r w:rsidR="00D36E46" w:rsidRPr="00DC1427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DC1427">
        <w:rPr>
          <w:rFonts w:asciiTheme="minorEastAsia" w:eastAsiaTheme="minorEastAsia" w:hAnsiTheme="minorEastAsia" w:hint="eastAsia"/>
          <w:color w:val="000000" w:themeColor="text1"/>
        </w:rPr>
        <w:t>第二辑第二十四册，一七九至一八一、一八三页）</w:t>
      </w:r>
    </w:p>
    <w:p w:rsidR="00DC1427" w:rsidRPr="00DC1427" w:rsidRDefault="00DC1427" w:rsidP="00B660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E7A81" w:rsidRPr="00DC1427" w:rsidRDefault="00FD1837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死亡不能拘禁复活生命</w:t>
      </w:r>
    </w:p>
    <w:p w:rsidR="000E7A81" w:rsidRPr="00DC1427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DC1427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（</w:t>
      </w:r>
      <w:r w:rsidRPr="00DC1427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诗歌</w:t>
      </w:r>
      <w:r w:rsidR="00AF7A1B" w:rsidRPr="00DC1427">
        <w:rPr>
          <w:rFonts w:cs="SimSun"/>
          <w:color w:val="000000" w:themeColor="text1"/>
          <w:sz w:val="24"/>
          <w:szCs w:val="24"/>
          <w:lang w:eastAsia="zh-CN"/>
        </w:rPr>
        <w:t>472</w:t>
      </w:r>
      <w:r w:rsidRPr="00DC1427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首</w:t>
      </w:r>
      <w:r w:rsidRPr="00DC1427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  <w:t>）</w:t>
      </w:r>
    </w:p>
    <w:p w:rsidR="000E7A81" w:rsidRPr="00DC1427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bookmarkEnd w:id="4"/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死亡不能拘禁复活生命－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神那非受造的永远生命；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刚强、得胜、无何能以毁坏，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就是基督自己，已经显明。</w:t>
      </w:r>
    </w:p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死亡不能拘禁复活生命，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虽然死亡集中全力以赴；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死亡不过使这神圣生命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得机显它能力无量丰富。</w:t>
      </w:r>
    </w:p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lastRenderedPageBreak/>
        <w:t>死亡不能拘禁复活生命，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治死、埋葬，不过叫它繁殖；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所有苦难都是叫它增长，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并且结出丰盛生命果实。</w:t>
      </w:r>
    </w:p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死亡不能拘禁复活生命，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它能冲破所有障碍、阻挡；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胜过黑暗、阴府所有权势，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吞灭死亡，并将生命释放。</w:t>
      </w:r>
    </w:p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死亡不能拘禁复活生命，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它能显出神性所有丰满；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神的公义、圣洁，它都产生，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神的荣耀形像它全彰显。</w:t>
      </w:r>
    </w:p>
    <w:p w:rsidR="008F6F77" w:rsidRPr="00DC1427" w:rsidRDefault="008F6F77" w:rsidP="00B41D98">
      <w:pPr>
        <w:pStyle w:val="ListParagraph"/>
        <w:numPr>
          <w:ilvl w:val="0"/>
          <w:numId w:val="2"/>
        </w:numPr>
        <w:tabs>
          <w:tab w:val="left" w:pos="851"/>
        </w:tabs>
        <w:snapToGrid w:val="0"/>
        <w:ind w:left="1276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愿我认识这个复活生命，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每遇死亡，都让它力倾出；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使我借着经历永远赏识：</w:t>
      </w:r>
    </w:p>
    <w:p w:rsidR="008F6F77" w:rsidRPr="00DC1427" w:rsidRDefault="008F6F77" w:rsidP="008F6F77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DC1427">
        <w:rPr>
          <w:rFonts w:asciiTheme="minorEastAsia" w:eastAsiaTheme="minorEastAsia" w:hAnsiTheme="minorEastAsia" w:cs="Microsoft JhengHei" w:hint="eastAsia"/>
          <w:color w:val="000000" w:themeColor="text1"/>
        </w:rPr>
        <w:t>复活生命就是活的基督。</w:t>
      </w:r>
    </w:p>
    <w:p w:rsidR="00DC1427" w:rsidRPr="00DC1427" w:rsidRDefault="00DC1427" w:rsidP="00AB095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DC1427" w:rsidTr="003910D9">
        <w:trPr>
          <w:trHeight w:val="234"/>
        </w:trPr>
        <w:tc>
          <w:tcPr>
            <w:tcW w:w="1295" w:type="dxa"/>
          </w:tcPr>
          <w:p w:rsidR="00217C96" w:rsidRPr="00DC1427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C142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主日</w:t>
            </w:r>
            <w:r w:rsidR="004E192B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1C5060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825B77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953962" w:rsidRPr="00DC1427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</w:p>
        </w:tc>
      </w:tr>
    </w:tbl>
    <w:p w:rsidR="00174B5A" w:rsidRPr="00DC1427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DC1427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DC379D" w:rsidRDefault="00AE6F10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3:1-</w:t>
      </w:r>
      <w:r w:rsidR="0000768A"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2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所以你们若与基督一同复活，就当寻求在上面的事，那里有基督坐在神的右边。你们要思念在上面的事，不要思念在地上的事。</w:t>
      </w:r>
    </w:p>
    <w:p w:rsidR="00DC1427" w:rsidRDefault="00DC1427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DC1427" w:rsidRDefault="00DC1427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DC1427" w:rsidRPr="00DC1427" w:rsidRDefault="00DC1427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F45D13" w:rsidRPr="00DC1427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DC1427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lastRenderedPageBreak/>
        <w:t>相关经节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歌罗西书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3:1-3</w:t>
      </w:r>
      <w:r w:rsidRPr="00DC1427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12-17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所以你们若与基督一同复活，就当寻求在上面的事，那里有基督坐在神的右边。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你们要思念在上面的事，不要思念在地上的事。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3:3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因为你们已经死了，你们的生命与基督一同藏在神里面。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3:12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所以你们既是神的选民，圣别蒙爱的人，就要穿上怜恤的心肠、恩慈、卑微、温柔、恒忍。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3:13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倘若这人与那人有嫌隙，总要彼此容忍，彼此饶恕；主怎样饶恕了你们，你们也要怎样饶恕人。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3:14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在这一切之上，还要穿上爱，爱是全德的联索。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3:15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又要让基督的平安在你们心里作仲裁，你们在一个身体里蒙召，也是为了这平安；且要感恩。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3:16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当用各样的智慧，让基督的话丰丰富富</w:t>
      </w:r>
      <w:r w:rsidR="00767DC5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住在你们里面，用诗章、颂辞、灵歌，彼此教导，互相劝戒，心被恩感歌颂神；</w:t>
      </w:r>
    </w:p>
    <w:p w:rsidR="006C6277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3:17</w:t>
      </w:r>
      <w:r w:rsidRPr="00DC1427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凡你们所作的，无论是什么，或说话，或行事，都要在主耶稣的名里，借着祂感谢父神。</w:t>
      </w:r>
    </w:p>
    <w:p w:rsidR="00F305EE" w:rsidRPr="00DC1427" w:rsidRDefault="00F305EE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B976EA" w:rsidRPr="00DC1427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lastRenderedPageBreak/>
        <w:t>全召会</w:t>
      </w:r>
      <w:r w:rsidR="00F96EC0" w:rsidRPr="00DC1427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《</w:t>
      </w:r>
      <w:r w:rsidR="004219F1" w:rsidRPr="00DC1427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罗马书</w:t>
      </w:r>
      <w:r w:rsidR="00F96EC0" w:rsidRPr="00DC1427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》真理</w:t>
      </w:r>
      <w:r w:rsidR="003937F2" w:rsidRPr="00DC1427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追求</w:t>
      </w:r>
    </w:p>
    <w:p w:rsidR="00276690" w:rsidRPr="00DC1427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一年级</w:t>
      </w:r>
      <w:r w:rsidR="00F01191"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-</w:t>
      </w:r>
      <w:r w:rsidR="00F01191" w:rsidRPr="00DC1427">
        <w:rPr>
          <w:rFonts w:asciiTheme="minorEastAsia" w:eastAsiaTheme="minorEastAsia" w:hAnsiTheme="minorEastAsia"/>
          <w:b/>
          <w:u w:val="single"/>
          <w:lang w:eastAsia="zh-CN"/>
        </w:rPr>
        <w:t>-</w:t>
      </w:r>
      <w:r w:rsidR="002044E2"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《罗马书》通读</w:t>
      </w:r>
    </w:p>
    <w:p w:rsidR="00DC1427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经文：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罗</w:t>
      </w:r>
      <w:r w:rsidR="00427797" w:rsidRPr="00DC1427">
        <w:rPr>
          <w:rFonts w:asciiTheme="minorEastAsia" w:eastAsiaTheme="minorEastAsia" w:hAnsiTheme="minorEastAsia" w:hint="eastAsia"/>
          <w:b/>
          <w:bCs/>
          <w:lang w:eastAsia="zh-CN"/>
        </w:rPr>
        <w:t>一4，1</w:t>
      </w:r>
      <w:r w:rsidR="00065656" w:rsidRPr="00DC1427">
        <w:rPr>
          <w:rFonts w:asciiTheme="minorEastAsia" w:eastAsiaTheme="minorEastAsia" w:hAnsiTheme="minorEastAsia"/>
          <w:b/>
          <w:bCs/>
          <w:lang w:eastAsia="zh-CN"/>
        </w:rPr>
        <w:t>7</w:t>
      </w:r>
      <w:r w:rsidR="00427797" w:rsidRPr="00DC1427">
        <w:rPr>
          <w:rFonts w:asciiTheme="minorEastAsia" w:eastAsiaTheme="minorEastAsia" w:hAnsiTheme="minorEastAsia" w:hint="eastAsia"/>
          <w:b/>
          <w:bCs/>
          <w:lang w:eastAsia="zh-CN"/>
        </w:rPr>
        <w:t>；五1</w:t>
      </w:r>
      <w:r w:rsidR="00427797" w:rsidRPr="00DC1427">
        <w:rPr>
          <w:rFonts w:asciiTheme="minorEastAsia" w:eastAsiaTheme="minorEastAsia" w:hAnsiTheme="minorEastAsia"/>
          <w:b/>
          <w:bCs/>
          <w:lang w:eastAsia="zh-CN"/>
        </w:rPr>
        <w:t>0</w:t>
      </w:r>
      <w:r w:rsidR="00427797" w:rsidRPr="00DC1427">
        <w:rPr>
          <w:rFonts w:asciiTheme="minorEastAsia" w:eastAsiaTheme="minorEastAsia" w:hAnsiTheme="minorEastAsia" w:hint="eastAsia"/>
          <w:b/>
          <w:bCs/>
          <w:lang w:eastAsia="zh-CN"/>
        </w:rPr>
        <w:t>，1</w:t>
      </w:r>
      <w:r w:rsidR="00427797" w:rsidRPr="00DC1427">
        <w:rPr>
          <w:rFonts w:asciiTheme="minorEastAsia" w:eastAsiaTheme="minorEastAsia" w:hAnsiTheme="minorEastAsia"/>
          <w:b/>
          <w:bCs/>
          <w:lang w:eastAsia="zh-CN"/>
        </w:rPr>
        <w:t>7</w:t>
      </w:r>
      <w:r w:rsidR="00427797" w:rsidRPr="00DC1427">
        <w:rPr>
          <w:rFonts w:asciiTheme="minorEastAsia" w:eastAsiaTheme="minorEastAsia" w:hAnsiTheme="minorEastAsia" w:hint="eastAsia"/>
          <w:b/>
          <w:bCs/>
          <w:lang w:eastAsia="zh-CN"/>
        </w:rPr>
        <w:t>，2</w:t>
      </w:r>
      <w:r w:rsidR="00427797" w:rsidRPr="00DC1427">
        <w:rPr>
          <w:rFonts w:asciiTheme="minorEastAsia" w:eastAsiaTheme="minorEastAsia" w:hAnsiTheme="minorEastAsia"/>
          <w:b/>
          <w:bCs/>
          <w:lang w:eastAsia="zh-CN"/>
        </w:rPr>
        <w:t>1</w:t>
      </w:r>
      <w:r w:rsidR="00427797" w:rsidRPr="00DC1427">
        <w:rPr>
          <w:rFonts w:asciiTheme="minorEastAsia" w:eastAsiaTheme="minorEastAsia" w:hAnsiTheme="minorEastAsia" w:hint="eastAsia"/>
          <w:b/>
          <w:bCs/>
          <w:lang w:eastAsia="zh-CN"/>
        </w:rPr>
        <w:t>；</w:t>
      </w:r>
    </w:p>
    <w:p w:rsidR="00076572" w:rsidRPr="00DC1427" w:rsidRDefault="00427797" w:rsidP="00DC142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六4，1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1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，1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9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，2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2-23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；八2，6，1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0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，1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3</w:t>
      </w:r>
      <w:r w:rsidRPr="00DC1427">
        <w:rPr>
          <w:rFonts w:asciiTheme="minorEastAsia" w:eastAsiaTheme="minorEastAsia" w:hAnsiTheme="minorEastAsia" w:hint="eastAsia"/>
          <w:b/>
          <w:bCs/>
          <w:lang w:eastAsia="zh-CN"/>
        </w:rPr>
        <w:t>，2</w:t>
      </w:r>
      <w:r w:rsidRPr="00DC1427">
        <w:rPr>
          <w:rFonts w:asciiTheme="minorEastAsia" w:eastAsiaTheme="minorEastAsia" w:hAnsiTheme="minorEastAsia"/>
          <w:b/>
          <w:bCs/>
          <w:lang w:eastAsia="zh-CN"/>
        </w:rPr>
        <w:t>9</w:t>
      </w:r>
    </w:p>
    <w:p w:rsidR="00076572" w:rsidRPr="00DC1427" w:rsidRDefault="0027669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指定阅读</w:t>
      </w:r>
      <w:r w:rsidR="00076572" w:rsidRPr="00DC1427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076572" w:rsidRPr="00DC1427">
        <w:rPr>
          <w:rFonts w:asciiTheme="minorEastAsia" w:eastAsiaTheme="minorEastAsia" w:hAnsiTheme="minorEastAsia" w:hint="eastAsia"/>
          <w:bCs/>
          <w:lang w:eastAsia="zh-CN"/>
        </w:rPr>
        <w:t>《罗马书生命读经》第</w:t>
      </w:r>
      <w:r w:rsidR="006B1ACD" w:rsidRPr="00DC1427">
        <w:rPr>
          <w:rFonts w:asciiTheme="minorEastAsia" w:eastAsiaTheme="minorEastAsia" w:hAnsiTheme="minorEastAsia"/>
          <w:bCs/>
          <w:lang w:eastAsia="zh-CN"/>
        </w:rPr>
        <w:t>1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7</w:t>
      </w:r>
      <w:r w:rsidR="00076572" w:rsidRPr="00DC1427">
        <w:rPr>
          <w:rFonts w:asciiTheme="minorEastAsia" w:eastAsiaTheme="minorEastAsia" w:hAnsiTheme="minorEastAsia" w:hint="eastAsia"/>
          <w:bCs/>
          <w:lang w:eastAsia="zh-CN"/>
        </w:rPr>
        <w:t>篇</w:t>
      </w:r>
    </w:p>
    <w:p w:rsidR="00434CB9" w:rsidRPr="00DC1427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076572" w:rsidRPr="00DC1427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二年级</w:t>
      </w:r>
      <w:r w:rsidR="00F01191"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-</w:t>
      </w:r>
      <w:r w:rsidR="00F01191" w:rsidRPr="00DC1427">
        <w:rPr>
          <w:rFonts w:asciiTheme="minorEastAsia" w:eastAsiaTheme="minorEastAsia" w:hAnsiTheme="minorEastAsia"/>
          <w:b/>
          <w:u w:val="single"/>
          <w:lang w:eastAsia="zh-CN"/>
        </w:rPr>
        <w:t>-</w:t>
      </w:r>
      <w:r w:rsidR="002044E2" w:rsidRPr="00DC1427">
        <w:rPr>
          <w:rFonts w:asciiTheme="minorEastAsia" w:eastAsiaTheme="minorEastAsia" w:hAnsiTheme="minorEastAsia" w:hint="eastAsia"/>
          <w:b/>
          <w:u w:val="single"/>
          <w:lang w:eastAsia="zh-CN"/>
        </w:rPr>
        <w:t>《罗马书》主题研读</w:t>
      </w:r>
    </w:p>
    <w:p w:rsidR="001A50EA" w:rsidRPr="00DC1427" w:rsidRDefault="00A5572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要点</w:t>
      </w:r>
      <w:r w:rsidR="001A50EA" w:rsidRPr="00DC1427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6B1ACD" w:rsidRPr="00DC1427">
        <w:rPr>
          <w:rFonts w:asciiTheme="minorEastAsia" w:eastAsiaTheme="minorEastAsia" w:hAnsiTheme="minorEastAsia"/>
          <w:b/>
          <w:lang w:eastAsia="zh-CN"/>
        </w:rPr>
        <w:tab/>
      </w:r>
      <w:r w:rsidR="00427797" w:rsidRPr="00DC1427">
        <w:rPr>
          <w:rFonts w:asciiTheme="minorEastAsia" w:eastAsiaTheme="minorEastAsia" w:hAnsiTheme="minorEastAsia" w:hint="eastAsia"/>
          <w:b/>
          <w:lang w:eastAsia="zh-CN"/>
        </w:rPr>
        <w:t>两个人</w:t>
      </w:r>
      <w:r w:rsidR="00427797" w:rsidRPr="00DC1427">
        <w:rPr>
          <w:rFonts w:asciiTheme="minorEastAsia" w:eastAsiaTheme="minorEastAsia" w:hAnsiTheme="minorEastAsia"/>
          <w:b/>
          <w:lang w:eastAsia="zh-CN"/>
        </w:rPr>
        <w:t>—</w:t>
      </w:r>
      <w:r w:rsidR="00427797" w:rsidRPr="00DC1427">
        <w:rPr>
          <w:rFonts w:asciiTheme="minorEastAsia" w:eastAsiaTheme="minorEastAsia" w:hAnsiTheme="minorEastAsia" w:hint="eastAsia"/>
          <w:b/>
          <w:lang w:eastAsia="zh-CN"/>
        </w:rPr>
        <w:t>亚当</w:t>
      </w:r>
      <w:r w:rsidR="00A04377" w:rsidRPr="00DC1427">
        <w:rPr>
          <w:rFonts w:asciiTheme="minorEastAsia" w:eastAsiaTheme="minorEastAsia" w:hAnsiTheme="minorEastAsia" w:hint="eastAsia"/>
          <w:b/>
          <w:lang w:eastAsia="zh-CN"/>
        </w:rPr>
        <w:t>对</w:t>
      </w:r>
      <w:r w:rsidR="00427797" w:rsidRPr="00DC1427">
        <w:rPr>
          <w:rFonts w:asciiTheme="minorEastAsia" w:eastAsiaTheme="minorEastAsia" w:hAnsiTheme="minorEastAsia" w:hint="eastAsia"/>
          <w:b/>
          <w:lang w:eastAsia="zh-CN"/>
        </w:rPr>
        <w:t>基督</w:t>
      </w:r>
    </w:p>
    <w:p w:rsidR="00076572" w:rsidRPr="00DC1427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经文：</w:t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Pr="00DC1427">
        <w:rPr>
          <w:rFonts w:asciiTheme="minorEastAsia" w:eastAsiaTheme="minorEastAsia" w:hAnsiTheme="minorEastAsia" w:hint="eastAsia"/>
          <w:bCs/>
          <w:lang w:eastAsia="zh-CN"/>
        </w:rPr>
        <w:t>罗</w:t>
      </w:r>
      <w:r w:rsidR="00CC31AC" w:rsidRPr="00DC1427">
        <w:rPr>
          <w:rFonts w:asciiTheme="minorEastAsia" w:eastAsiaTheme="minorEastAsia" w:hAnsiTheme="minorEastAsia" w:hint="eastAsia"/>
          <w:bCs/>
          <w:lang w:eastAsia="zh-CN"/>
        </w:rPr>
        <w:t>五</w:t>
      </w:r>
      <w:r w:rsidR="00BE4472" w:rsidRPr="00DC1427">
        <w:rPr>
          <w:rFonts w:asciiTheme="minorEastAsia" w:eastAsiaTheme="minorEastAsia" w:hAnsiTheme="minorEastAsia"/>
          <w:bCs/>
          <w:lang w:eastAsia="zh-CN"/>
        </w:rPr>
        <w:t>1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2</w:t>
      </w:r>
      <w:r w:rsidR="00427797" w:rsidRPr="00DC1427">
        <w:rPr>
          <w:rFonts w:asciiTheme="minorEastAsia" w:eastAsiaTheme="minorEastAsia" w:hAnsiTheme="minorEastAsia" w:hint="eastAsia"/>
          <w:bCs/>
          <w:lang w:eastAsia="zh-CN"/>
        </w:rPr>
        <w:t>～2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1</w:t>
      </w:r>
    </w:p>
    <w:p w:rsidR="00E323C3" w:rsidRPr="00DC1427" w:rsidRDefault="00076572" w:rsidP="00B0633A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指定阅读：</w:t>
      </w:r>
      <w:r w:rsidR="0043769C" w:rsidRPr="00DC1427">
        <w:rPr>
          <w:rFonts w:asciiTheme="minorEastAsia" w:eastAsiaTheme="minorEastAsia" w:hAnsiTheme="minorEastAsia"/>
          <w:b/>
          <w:lang w:eastAsia="zh-CN"/>
        </w:rPr>
        <w:tab/>
      </w:r>
      <w:r w:rsidR="00D522A0" w:rsidRPr="00DC1427">
        <w:rPr>
          <w:rFonts w:asciiTheme="minorEastAsia" w:eastAsiaTheme="minorEastAsia" w:hAnsiTheme="minorEastAsia" w:hint="eastAsia"/>
          <w:bCs/>
          <w:lang w:eastAsia="zh-CN"/>
        </w:rPr>
        <w:t>《</w:t>
      </w:r>
      <w:r w:rsidR="0033502B" w:rsidRPr="00DC1427">
        <w:rPr>
          <w:rFonts w:asciiTheme="minorEastAsia" w:eastAsiaTheme="minorEastAsia" w:hAnsiTheme="minorEastAsia" w:hint="eastAsia"/>
          <w:bCs/>
          <w:lang w:eastAsia="zh-CN"/>
        </w:rPr>
        <w:t>罗马书生命读经</w:t>
      </w:r>
      <w:r w:rsidR="00D522A0" w:rsidRPr="00DC1427">
        <w:rPr>
          <w:rFonts w:asciiTheme="minorEastAsia" w:eastAsiaTheme="minorEastAsia" w:hAnsiTheme="minorEastAsia" w:hint="eastAsia"/>
          <w:bCs/>
          <w:lang w:eastAsia="zh-CN"/>
        </w:rPr>
        <w:t>》</w:t>
      </w:r>
      <w:r w:rsidR="0033502B" w:rsidRPr="00DC1427">
        <w:rPr>
          <w:rFonts w:asciiTheme="minorEastAsia" w:eastAsiaTheme="minorEastAsia" w:hAnsiTheme="minorEastAsia" w:hint="eastAsia"/>
          <w:bCs/>
          <w:lang w:eastAsia="zh-CN"/>
        </w:rPr>
        <w:t>第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10</w:t>
      </w:r>
      <w:r w:rsidR="0033502B" w:rsidRPr="00DC1427">
        <w:rPr>
          <w:rFonts w:asciiTheme="minorEastAsia" w:eastAsiaTheme="minorEastAsia" w:hAnsiTheme="minorEastAsia" w:hint="eastAsia"/>
          <w:bCs/>
          <w:lang w:eastAsia="zh-CN"/>
        </w:rPr>
        <w:t>、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33</w:t>
      </w:r>
      <w:r w:rsidR="0033502B" w:rsidRPr="00DC1427">
        <w:rPr>
          <w:rFonts w:asciiTheme="minorEastAsia" w:eastAsiaTheme="minorEastAsia" w:hAnsiTheme="minorEastAsia" w:hint="eastAsia"/>
          <w:bCs/>
          <w:lang w:eastAsia="zh-CN"/>
        </w:rPr>
        <w:t>篇</w:t>
      </w:r>
      <w:r w:rsidR="00E323C3" w:rsidRPr="00DC1427">
        <w:rPr>
          <w:rFonts w:asciiTheme="minorEastAsia" w:eastAsiaTheme="minorEastAsia" w:hAnsiTheme="minorEastAsia" w:hint="eastAsia"/>
          <w:bCs/>
          <w:lang w:eastAsia="zh-CN"/>
        </w:rPr>
        <w:t>；</w:t>
      </w:r>
      <w:r w:rsidR="00D522A0" w:rsidRPr="00DC1427">
        <w:rPr>
          <w:rFonts w:asciiTheme="minorEastAsia" w:eastAsiaTheme="minorEastAsia" w:hAnsiTheme="minorEastAsia" w:hint="eastAsia"/>
          <w:bCs/>
          <w:lang w:eastAsia="zh-CN"/>
        </w:rPr>
        <w:t>《</w:t>
      </w:r>
      <w:r w:rsidR="00861992" w:rsidRPr="00DC1427">
        <w:rPr>
          <w:rFonts w:asciiTheme="minorEastAsia" w:eastAsiaTheme="minorEastAsia" w:hAnsiTheme="minorEastAsia" w:hint="eastAsia"/>
          <w:bCs/>
          <w:lang w:eastAsia="zh-CN"/>
        </w:rPr>
        <w:t>罗马书中</w:t>
      </w:r>
      <w:r w:rsidR="004C1DF4" w:rsidRPr="00DC1427">
        <w:rPr>
          <w:rFonts w:asciiTheme="minorEastAsia" w:eastAsiaTheme="minorEastAsia" w:hAnsiTheme="minorEastAsia" w:hint="eastAsia"/>
          <w:bCs/>
          <w:lang w:eastAsia="zh-CN"/>
        </w:rPr>
        <w:t>神完整的救恩结晶读经</w:t>
      </w:r>
      <w:r w:rsidR="00D522A0" w:rsidRPr="00DC1427">
        <w:rPr>
          <w:rFonts w:asciiTheme="minorEastAsia" w:eastAsiaTheme="minorEastAsia" w:hAnsiTheme="minorEastAsia" w:hint="eastAsia"/>
          <w:bCs/>
          <w:lang w:eastAsia="zh-CN"/>
        </w:rPr>
        <w:t>》</w:t>
      </w:r>
      <w:r w:rsidR="004D7D4A" w:rsidRPr="00DC1427">
        <w:rPr>
          <w:rFonts w:asciiTheme="minorEastAsia" w:eastAsiaTheme="minorEastAsia" w:hAnsiTheme="minorEastAsia" w:hint="eastAsia"/>
          <w:bCs/>
          <w:lang w:eastAsia="zh-CN"/>
        </w:rPr>
        <w:t xml:space="preserve"> 第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2</w:t>
      </w:r>
      <w:r w:rsidR="00EB1460" w:rsidRPr="00DC1427">
        <w:rPr>
          <w:rFonts w:asciiTheme="minorEastAsia" w:eastAsiaTheme="minorEastAsia" w:hAnsiTheme="minorEastAsia" w:hint="eastAsia"/>
          <w:bCs/>
          <w:lang w:eastAsia="zh-CN"/>
        </w:rPr>
        <w:t>章</w:t>
      </w:r>
    </w:p>
    <w:p w:rsidR="00076572" w:rsidRPr="00DC1427" w:rsidRDefault="005723D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补充阅读：</w:t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427797" w:rsidRPr="00DC1427">
        <w:rPr>
          <w:rFonts w:asciiTheme="minorEastAsia" w:eastAsiaTheme="minorEastAsia" w:hAnsiTheme="minorEastAsia" w:hint="eastAsia"/>
          <w:bCs/>
          <w:lang w:eastAsia="zh-CN"/>
        </w:rPr>
        <w:t>《罗马书结晶读经》第1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2</w:t>
      </w:r>
      <w:r w:rsidR="00427797" w:rsidRPr="00DC1427">
        <w:rPr>
          <w:rFonts w:asciiTheme="minorEastAsia" w:eastAsiaTheme="minorEastAsia" w:hAnsiTheme="minorEastAsia" w:hint="eastAsia"/>
          <w:bCs/>
          <w:lang w:eastAsia="zh-CN"/>
        </w:rPr>
        <w:t>章</w:t>
      </w:r>
    </w:p>
    <w:p w:rsidR="00214CC0" w:rsidRPr="00DC1427" w:rsidRDefault="00AE396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DC1427">
        <w:rPr>
          <w:rFonts w:asciiTheme="minorEastAsia" w:eastAsiaTheme="minorEastAsia" w:hAnsiTheme="minorEastAsia" w:hint="eastAsia"/>
          <w:b/>
          <w:lang w:eastAsia="zh-CN"/>
        </w:rPr>
        <w:t>诗歌：</w:t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0A2C91" w:rsidRPr="00DC1427">
        <w:rPr>
          <w:rFonts w:asciiTheme="minorEastAsia" w:eastAsiaTheme="minorEastAsia" w:hAnsiTheme="minorEastAsia"/>
          <w:b/>
          <w:lang w:eastAsia="zh-CN"/>
        </w:rPr>
        <w:tab/>
      </w:r>
      <w:r w:rsidR="007C25D7" w:rsidRPr="00DC1427">
        <w:rPr>
          <w:rFonts w:asciiTheme="minorEastAsia" w:eastAsiaTheme="minorEastAsia" w:hAnsiTheme="minorEastAsia" w:hint="eastAsia"/>
          <w:bCs/>
          <w:lang w:eastAsia="zh-CN"/>
        </w:rPr>
        <w:t>大</w:t>
      </w:r>
      <w:r w:rsidR="001202F6" w:rsidRPr="00DC1427">
        <w:rPr>
          <w:rFonts w:asciiTheme="minorEastAsia" w:eastAsiaTheme="minorEastAsia" w:hAnsiTheme="minorEastAsia" w:hint="eastAsia"/>
          <w:bCs/>
          <w:lang w:eastAsia="zh-CN"/>
        </w:rPr>
        <w:t>本诗歌第</w:t>
      </w:r>
      <w:r w:rsidR="00427797" w:rsidRPr="00DC1427">
        <w:rPr>
          <w:rFonts w:asciiTheme="minorEastAsia" w:eastAsiaTheme="minorEastAsia" w:hAnsiTheme="minorEastAsia"/>
          <w:bCs/>
          <w:lang w:eastAsia="zh-CN"/>
        </w:rPr>
        <w:t>435</w:t>
      </w:r>
      <w:r w:rsidR="001202F6" w:rsidRPr="00DC1427">
        <w:rPr>
          <w:rFonts w:asciiTheme="minorEastAsia" w:eastAsiaTheme="minorEastAsia" w:hAnsiTheme="minorEastAsia" w:hint="eastAsia"/>
          <w:bCs/>
          <w:lang w:eastAsia="zh-CN"/>
        </w:rPr>
        <w:t>首</w:t>
      </w:r>
    </w:p>
    <w:p w:rsidR="00EE29FD" w:rsidRPr="00DC1427" w:rsidRDefault="00EE29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CC04E5" w:rsidRPr="00DC1427" w:rsidRDefault="001A50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lang w:eastAsia="zh-CN"/>
        </w:rPr>
      </w:pPr>
      <w:r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研读问题及</w:t>
      </w:r>
      <w:r w:rsidR="001202F6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更多材料</w:t>
      </w:r>
      <w:r w:rsidR="00810A9C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，</w:t>
      </w:r>
      <w:r w:rsidR="007625ED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请</w:t>
      </w:r>
      <w:r w:rsidR="00636273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查询</w:t>
      </w:r>
      <w:r w:rsidR="007625ED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召会网站</w:t>
      </w:r>
      <w:r w:rsidR="00636273" w:rsidRPr="00DC1427">
        <w:rPr>
          <w:rFonts w:asciiTheme="minorEastAsia" w:eastAsiaTheme="minorEastAsia" w:hAnsiTheme="minorEastAsia" w:cs="SimSun" w:hint="eastAsia"/>
          <w:color w:val="000000"/>
          <w:lang w:eastAsia="zh-CN"/>
        </w:rPr>
        <w:t>：</w:t>
      </w:r>
      <w:hyperlink r:id="rId11" w:history="1">
        <w:r w:rsidR="0007799F" w:rsidRPr="00DC1427">
          <w:rPr>
            <w:rStyle w:val="Hyperlink"/>
            <w:rFonts w:asciiTheme="minorEastAsia" w:eastAsiaTheme="minorEastAsia" w:hAnsiTheme="minorEastAsia"/>
            <w:b/>
          </w:rPr>
          <w:t>www.churchinnyc.org</w:t>
        </w:r>
        <w:r w:rsidR="004334B0" w:rsidRPr="00DC1427">
          <w:rPr>
            <w:rStyle w:val="Hyperlink"/>
            <w:rFonts w:asciiTheme="minorEastAsia" w:eastAsiaTheme="minorEastAsia" w:hAnsiTheme="minorEastAsia"/>
            <w:b/>
          </w:rPr>
          <w:t>/bible-study</w:t>
        </w:r>
      </w:hyperlink>
      <w:r w:rsidR="0007799F" w:rsidRPr="00DC1427">
        <w:rPr>
          <w:rFonts w:asciiTheme="minorEastAsia" w:eastAsiaTheme="minorEastAsia" w:hAnsiTheme="minorEastAsia" w:hint="eastAsia"/>
          <w:b/>
          <w:bCs/>
          <w:color w:val="000000"/>
          <w:lang w:eastAsia="zh-CN"/>
        </w:rPr>
        <w:t>。</w:t>
      </w:r>
    </w:p>
    <w:sectPr w:rsidR="00CC04E5" w:rsidRPr="00DC1427" w:rsidSect="00046889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72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53" w:rsidRDefault="00E74653">
      <w:r>
        <w:separator/>
      </w:r>
    </w:p>
  </w:endnote>
  <w:endnote w:type="continuationSeparator" w:id="0">
    <w:p w:rsidR="00E74653" w:rsidRDefault="00E74653">
      <w:r>
        <w:continuationSeparator/>
      </w:r>
    </w:p>
  </w:endnote>
  <w:endnote w:type="continuationNotice" w:id="1">
    <w:p w:rsidR="00E74653" w:rsidRDefault="00E746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D36C84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D36C84" w:rsidRPr="002B164A">
          <w:rPr>
            <w:rStyle w:val="PageNumber"/>
            <w:sz w:val="22"/>
            <w:szCs w:val="22"/>
          </w:rPr>
          <w:fldChar w:fldCharType="separate"/>
        </w:r>
        <w:r w:rsidR="00DC1427">
          <w:rPr>
            <w:rStyle w:val="PageNumber"/>
            <w:noProof/>
            <w:sz w:val="22"/>
            <w:szCs w:val="22"/>
          </w:rPr>
          <w:t>8</w:t>
        </w:r>
        <w:r w:rsidR="00D36C84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53" w:rsidRDefault="00E7465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E74653" w:rsidRDefault="00E74653">
      <w:r>
        <w:continuationSeparator/>
      </w:r>
    </w:p>
  </w:footnote>
  <w:footnote w:type="continuationNotice" w:id="1">
    <w:p w:rsidR="00E74653" w:rsidRDefault="00E746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5" w:name="OLE_LINK1"/>
    <w:bookmarkStart w:id="6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5"/>
    <w:bookmarkEnd w:id="6"/>
  </w:p>
  <w:p w:rsidR="00637717" w:rsidRPr="00CE6D73" w:rsidRDefault="00D36C84" w:rsidP="00B139B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D36C84">
      <w:rPr>
        <w:b/>
        <w:bCs/>
        <w:noProof/>
        <w:sz w:val="22"/>
        <w:szCs w:val="22"/>
      </w:rPr>
      <w:pict>
        <v:shape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  </w:t>
    </w:r>
    <w:r w:rsidR="0095396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C04D5F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953962" w:rsidRPr="00953962">
      <w:rPr>
        <w:rStyle w:val="MWDate"/>
        <w:rFonts w:ascii="KaiTi" w:eastAsia="KaiTi" w:hAnsi="KaiTi" w:hint="eastAsia"/>
        <w:b/>
        <w:bCs/>
        <w:sz w:val="22"/>
        <w:szCs w:val="22"/>
      </w:rPr>
      <w:t>第八周　建造城墙，以保护作为神殿的召会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95396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53962">
      <w:rPr>
        <w:rStyle w:val="MWDate"/>
        <w:rFonts w:ascii="KaiTi" w:eastAsia="KaiTi" w:hAnsi="KaiTi"/>
        <w:b/>
        <w:bCs/>
        <w:sz w:val="22"/>
        <w:szCs w:val="22"/>
      </w:rPr>
      <w:t>22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B139BF">
      <w:rPr>
        <w:rStyle w:val="MWDate"/>
        <w:rFonts w:ascii="KaiTi" w:eastAsia="KaiTi" w:hAnsi="KaiTi"/>
        <w:b/>
        <w:bCs/>
        <w:sz w:val="22"/>
        <w:szCs w:val="22"/>
      </w:rPr>
      <w:t>2</w:t>
    </w:r>
    <w:r w:rsidR="00953962">
      <w:rPr>
        <w:rStyle w:val="MWDate"/>
        <w:rFonts w:ascii="KaiTi" w:eastAsia="KaiTi" w:hAnsi="KaiTi"/>
        <w:b/>
        <w:bCs/>
        <w:sz w:val="22"/>
        <w:szCs w:val="22"/>
      </w:rPr>
      <w:t>8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155584"/>
    <w:multiLevelType w:val="hybridMultilevel"/>
    <w:tmpl w:val="6FE295D8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70D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6B4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0DD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5EAD"/>
    <w:rsid w:val="009E60D9"/>
    <w:rsid w:val="009E60E7"/>
    <w:rsid w:val="009E6240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C57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C84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27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030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E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5240D-066E-4B93-9A32-BCB89CC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9424</Words>
  <Characters>802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10206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2023-05-20T21:48:00Z</cp:lastPrinted>
  <dcterms:created xsi:type="dcterms:W3CDTF">2023-05-20T21:49:00Z</dcterms:created>
  <dcterms:modified xsi:type="dcterms:W3CDTF">2023-05-20T21:49:00Z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